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3D58" w:rsidRPr="008E4186" w:rsidRDefault="00B03D58" w:rsidP="008E4186">
      <w:pPr>
        <w:pStyle w:val="Sous-titre"/>
      </w:pPr>
      <w:bookmarkStart w:id="0" w:name="_GoBack"/>
      <w:bookmarkEnd w:id="0"/>
      <w:r>
        <w:t>Présentation général</w:t>
      </w:r>
      <w:r w:rsidR="008E4186">
        <w:t>e de la séquence d’enseignement</w:t>
      </w:r>
    </w:p>
    <w:tbl>
      <w:tblPr>
        <w:tblW w:w="9619" w:type="dxa"/>
        <w:tblInd w:w="-15" w:type="dxa"/>
        <w:tblLayout w:type="fixed"/>
        <w:tblCellMar>
          <w:left w:w="70" w:type="dxa"/>
          <w:right w:w="70" w:type="dxa"/>
        </w:tblCellMar>
        <w:tblLook w:val="0000" w:firstRow="0" w:lastRow="0" w:firstColumn="0" w:lastColumn="0" w:noHBand="0" w:noVBand="0"/>
      </w:tblPr>
      <w:tblGrid>
        <w:gridCol w:w="1866"/>
        <w:gridCol w:w="3876"/>
        <w:gridCol w:w="1714"/>
        <w:gridCol w:w="2163"/>
      </w:tblGrid>
      <w:tr w:rsidR="00B03D58">
        <w:trPr>
          <w:trHeight w:val="373"/>
        </w:trPr>
        <w:tc>
          <w:tcPr>
            <w:tcW w:w="1866" w:type="dxa"/>
            <w:tcBorders>
              <w:top w:val="single" w:sz="4" w:space="0" w:color="000000"/>
              <w:left w:val="single" w:sz="4" w:space="0" w:color="000000"/>
              <w:bottom w:val="single" w:sz="4" w:space="0" w:color="000000"/>
            </w:tcBorders>
            <w:vAlign w:val="center"/>
          </w:tcPr>
          <w:p w:rsidR="00B03D58" w:rsidRDefault="00B03D58">
            <w:pPr>
              <w:snapToGrid w:val="0"/>
              <w:spacing w:before="120" w:after="120"/>
              <w:jc w:val="center"/>
              <w:rPr>
                <w:rFonts w:ascii="Arial" w:hAnsi="Arial" w:cs="Arial"/>
                <w:sz w:val="24"/>
                <w:szCs w:val="24"/>
              </w:rPr>
            </w:pPr>
            <w:r>
              <w:rPr>
                <w:rFonts w:ascii="Arial" w:hAnsi="Arial" w:cs="Arial"/>
                <w:sz w:val="24"/>
                <w:szCs w:val="24"/>
              </w:rPr>
              <w:t>Titre</w:t>
            </w:r>
          </w:p>
        </w:tc>
        <w:tc>
          <w:tcPr>
            <w:tcW w:w="7753" w:type="dxa"/>
            <w:gridSpan w:val="3"/>
            <w:tcBorders>
              <w:top w:val="single" w:sz="4" w:space="0" w:color="000000"/>
              <w:left w:val="single" w:sz="4" w:space="0" w:color="000000"/>
              <w:bottom w:val="single" w:sz="4" w:space="0" w:color="000000"/>
              <w:right w:val="single" w:sz="4" w:space="0" w:color="000000"/>
            </w:tcBorders>
            <w:vAlign w:val="center"/>
          </w:tcPr>
          <w:p w:rsidR="00B03D58" w:rsidRDefault="00C0073E">
            <w:pPr>
              <w:snapToGrid w:val="0"/>
              <w:spacing w:before="120" w:after="120"/>
              <w:jc w:val="center"/>
              <w:rPr>
                <w:rFonts w:ascii="Arial" w:hAnsi="Arial" w:cs="Arial"/>
                <w:b/>
                <w:sz w:val="24"/>
                <w:szCs w:val="24"/>
              </w:rPr>
            </w:pPr>
            <w:r>
              <w:rPr>
                <w:rFonts w:ascii="Arial" w:hAnsi="Arial" w:cs="Arial"/>
                <w:b/>
                <w:sz w:val="24"/>
                <w:szCs w:val="24"/>
              </w:rPr>
              <w:t>L’ACCIDENT DE DECOMPRESSION</w:t>
            </w:r>
          </w:p>
        </w:tc>
      </w:tr>
      <w:tr w:rsidR="00B03D58">
        <w:trPr>
          <w:trHeight w:val="373"/>
        </w:trPr>
        <w:tc>
          <w:tcPr>
            <w:tcW w:w="9619" w:type="dxa"/>
            <w:gridSpan w:val="4"/>
            <w:tcBorders>
              <w:top w:val="single" w:sz="4" w:space="0" w:color="000000"/>
              <w:left w:val="single" w:sz="4" w:space="0" w:color="000000"/>
              <w:bottom w:val="single" w:sz="4" w:space="0" w:color="000000"/>
              <w:right w:val="single" w:sz="4" w:space="0" w:color="000000"/>
            </w:tcBorders>
            <w:vAlign w:val="center"/>
          </w:tcPr>
          <w:p w:rsidR="00B03D58" w:rsidRDefault="004F7F46">
            <w:pPr>
              <w:pStyle w:val="Pieddepage"/>
              <w:snapToGrid w:val="0"/>
              <w:spacing w:before="100"/>
              <w:jc w:val="center"/>
              <w:rPr>
                <w:rFonts w:ascii="Arial" w:hAnsi="Arial" w:cs="Arial"/>
                <w:sz w:val="24"/>
                <w:szCs w:val="24"/>
              </w:rPr>
            </w:pPr>
            <w:r>
              <w:rPr>
                <w:rFonts w:ascii="Arial" w:hAnsi="Arial" w:cs="Arial"/>
                <w:noProof/>
                <w:sz w:val="24"/>
                <w:szCs w:val="24"/>
                <w:lang w:eastAsia="fr-FR"/>
              </w:rPr>
              <w:drawing>
                <wp:inline distT="0" distB="0" distL="0" distR="0">
                  <wp:extent cx="5682615" cy="3211195"/>
                  <wp:effectExtent l="0" t="0" r="0" b="8255"/>
                  <wp:docPr id="77" name="Image 77" descr="SAM_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AM_00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2615" cy="3211195"/>
                          </a:xfrm>
                          <a:prstGeom prst="rect">
                            <a:avLst/>
                          </a:prstGeom>
                          <a:noFill/>
                          <a:ln>
                            <a:noFill/>
                          </a:ln>
                        </pic:spPr>
                      </pic:pic>
                    </a:graphicData>
                  </a:graphic>
                </wp:inline>
              </w:drawing>
            </w:r>
          </w:p>
        </w:tc>
      </w:tr>
      <w:tr w:rsidR="00B03D58">
        <w:trPr>
          <w:trHeight w:val="373"/>
        </w:trPr>
        <w:tc>
          <w:tcPr>
            <w:tcW w:w="1866" w:type="dxa"/>
            <w:tcBorders>
              <w:top w:val="single" w:sz="4" w:space="0" w:color="000000"/>
              <w:left w:val="single" w:sz="4" w:space="0" w:color="000000"/>
              <w:bottom w:val="single" w:sz="4" w:space="0" w:color="000000"/>
            </w:tcBorders>
            <w:vAlign w:val="center"/>
          </w:tcPr>
          <w:p w:rsidR="00B03D58" w:rsidRDefault="00B03D58">
            <w:pPr>
              <w:snapToGrid w:val="0"/>
              <w:spacing w:before="120" w:after="120"/>
              <w:jc w:val="center"/>
              <w:rPr>
                <w:rFonts w:ascii="Arial" w:hAnsi="Arial" w:cs="Arial"/>
                <w:sz w:val="24"/>
                <w:szCs w:val="24"/>
              </w:rPr>
            </w:pPr>
            <w:r>
              <w:rPr>
                <w:rFonts w:ascii="Arial" w:hAnsi="Arial" w:cs="Arial"/>
                <w:sz w:val="24"/>
                <w:szCs w:val="24"/>
              </w:rPr>
              <w:t>Type d'activité</w:t>
            </w:r>
          </w:p>
        </w:tc>
        <w:tc>
          <w:tcPr>
            <w:tcW w:w="7753" w:type="dxa"/>
            <w:gridSpan w:val="3"/>
            <w:tcBorders>
              <w:top w:val="single" w:sz="4" w:space="0" w:color="000000"/>
              <w:left w:val="single" w:sz="4" w:space="0" w:color="000000"/>
              <w:bottom w:val="single" w:sz="4" w:space="0" w:color="000000"/>
              <w:right w:val="single" w:sz="4" w:space="0" w:color="000000"/>
            </w:tcBorders>
          </w:tcPr>
          <w:p w:rsidR="00B03D58" w:rsidRDefault="00F51C56" w:rsidP="00C92CA6">
            <w:pPr>
              <w:pStyle w:val="Pieddepage"/>
              <w:snapToGrid w:val="0"/>
              <w:spacing w:before="100"/>
              <w:jc w:val="center"/>
              <w:rPr>
                <w:rFonts w:ascii="Arial" w:hAnsi="Arial" w:cs="Arial"/>
                <w:sz w:val="24"/>
                <w:szCs w:val="24"/>
              </w:rPr>
            </w:pPr>
            <w:r>
              <w:rPr>
                <w:rFonts w:ascii="Arial" w:hAnsi="Arial" w:cs="Arial"/>
                <w:sz w:val="24"/>
                <w:szCs w:val="24"/>
              </w:rPr>
              <w:t>activité expérimentale élève ou professeur</w:t>
            </w:r>
          </w:p>
        </w:tc>
      </w:tr>
      <w:tr w:rsidR="00B03D58">
        <w:trPr>
          <w:trHeight w:val="373"/>
        </w:trPr>
        <w:tc>
          <w:tcPr>
            <w:tcW w:w="1866" w:type="dxa"/>
            <w:tcBorders>
              <w:top w:val="single" w:sz="4" w:space="0" w:color="000000"/>
              <w:left w:val="single" w:sz="4" w:space="0" w:color="000000"/>
            </w:tcBorders>
          </w:tcPr>
          <w:p w:rsidR="00B03D58" w:rsidRDefault="00B03D58">
            <w:pPr>
              <w:snapToGrid w:val="0"/>
              <w:spacing w:before="120" w:after="120"/>
              <w:jc w:val="center"/>
              <w:rPr>
                <w:rFonts w:ascii="Arial" w:hAnsi="Arial" w:cs="Arial"/>
                <w:bCs/>
                <w:sz w:val="24"/>
                <w:szCs w:val="24"/>
              </w:rPr>
            </w:pPr>
            <w:r>
              <w:rPr>
                <w:rFonts w:ascii="Arial" w:hAnsi="Arial" w:cs="Arial"/>
                <w:bCs/>
                <w:sz w:val="24"/>
                <w:szCs w:val="24"/>
              </w:rPr>
              <w:t>Objectifs</w:t>
            </w:r>
          </w:p>
        </w:tc>
        <w:tc>
          <w:tcPr>
            <w:tcW w:w="7753" w:type="dxa"/>
            <w:gridSpan w:val="3"/>
            <w:tcBorders>
              <w:top w:val="single" w:sz="4" w:space="0" w:color="000000"/>
              <w:left w:val="single" w:sz="4" w:space="0" w:color="000000"/>
              <w:bottom w:val="single" w:sz="4" w:space="0" w:color="000000"/>
              <w:right w:val="single" w:sz="4" w:space="0" w:color="000000"/>
            </w:tcBorders>
          </w:tcPr>
          <w:p w:rsidR="008E4186" w:rsidRDefault="008E4186" w:rsidP="008E4186">
            <w:pPr>
              <w:pStyle w:val="Default"/>
            </w:pPr>
            <w:r>
              <w:rPr>
                <w:b/>
                <w:bCs/>
                <w:sz w:val="20"/>
                <w:szCs w:val="20"/>
              </w:rPr>
              <w:t xml:space="preserve">La pression : </w:t>
            </w:r>
            <w:r>
              <w:rPr>
                <w:sz w:val="20"/>
                <w:szCs w:val="20"/>
              </w:rPr>
              <w:t xml:space="preserve">la pression est une grandeur physique qui permet de comprendre les effets physiologiques ressentis en plongée subaquatique. </w:t>
            </w:r>
          </w:p>
          <w:p w:rsidR="00B03D58" w:rsidRDefault="00B03D58">
            <w:pPr>
              <w:pStyle w:val="Retraitcorpsdetexte"/>
              <w:tabs>
                <w:tab w:val="left" w:pos="1157"/>
              </w:tabs>
              <w:snapToGrid w:val="0"/>
              <w:ind w:firstLine="0"/>
              <w:rPr>
                <w:rFonts w:ascii="Arial" w:hAnsi="Arial" w:cs="Arial"/>
                <w:iCs/>
                <w:sz w:val="24"/>
                <w:szCs w:val="24"/>
              </w:rPr>
            </w:pPr>
          </w:p>
        </w:tc>
      </w:tr>
      <w:tr w:rsidR="00B03D58">
        <w:trPr>
          <w:cantSplit/>
          <w:trHeight w:val="373"/>
        </w:trPr>
        <w:tc>
          <w:tcPr>
            <w:tcW w:w="1866" w:type="dxa"/>
            <w:vMerge w:val="restart"/>
            <w:tcBorders>
              <w:top w:val="single" w:sz="4" w:space="0" w:color="000000"/>
              <w:left w:val="single" w:sz="4" w:space="0" w:color="000000"/>
            </w:tcBorders>
          </w:tcPr>
          <w:p w:rsidR="00B03D58" w:rsidRDefault="00B03D58">
            <w:pPr>
              <w:snapToGrid w:val="0"/>
              <w:spacing w:before="120" w:after="120"/>
              <w:jc w:val="center"/>
              <w:rPr>
                <w:rFonts w:ascii="Arial" w:hAnsi="Arial" w:cs="Arial"/>
                <w:bCs/>
                <w:sz w:val="8"/>
                <w:szCs w:val="8"/>
              </w:rPr>
            </w:pPr>
          </w:p>
          <w:p w:rsidR="00B03D58" w:rsidRDefault="00B03D58">
            <w:pPr>
              <w:snapToGrid w:val="0"/>
              <w:spacing w:before="120" w:after="120"/>
              <w:jc w:val="center"/>
              <w:rPr>
                <w:rFonts w:ascii="Arial" w:hAnsi="Arial" w:cs="Arial"/>
                <w:bCs/>
                <w:sz w:val="24"/>
                <w:szCs w:val="24"/>
              </w:rPr>
            </w:pPr>
            <w:r>
              <w:rPr>
                <w:rFonts w:ascii="Arial" w:hAnsi="Arial" w:cs="Arial"/>
                <w:bCs/>
                <w:sz w:val="24"/>
                <w:szCs w:val="24"/>
              </w:rPr>
              <w:t>Position       dans le programme</w:t>
            </w:r>
          </w:p>
        </w:tc>
        <w:tc>
          <w:tcPr>
            <w:tcW w:w="7753" w:type="dxa"/>
            <w:gridSpan w:val="3"/>
            <w:tcBorders>
              <w:top w:val="single" w:sz="4" w:space="0" w:color="000000"/>
              <w:left w:val="single" w:sz="4" w:space="0" w:color="000000"/>
              <w:bottom w:val="single" w:sz="4" w:space="0" w:color="000000"/>
              <w:right w:val="single" w:sz="4" w:space="0" w:color="000000"/>
            </w:tcBorders>
          </w:tcPr>
          <w:p w:rsidR="00B03D58" w:rsidRDefault="00B03D58">
            <w:pPr>
              <w:pStyle w:val="Retraitcorpsdetexte"/>
              <w:tabs>
                <w:tab w:val="left" w:pos="1157"/>
              </w:tabs>
              <w:ind w:firstLine="0"/>
              <w:jc w:val="left"/>
              <w:rPr>
                <w:rFonts w:ascii="Arial" w:hAnsi="Arial" w:cs="Arial"/>
                <w:sz w:val="24"/>
                <w:szCs w:val="24"/>
              </w:rPr>
            </w:pPr>
            <w:r>
              <w:rPr>
                <w:rFonts w:ascii="Arial" w:hAnsi="Arial" w:cs="Arial"/>
                <w:sz w:val="24"/>
                <w:szCs w:val="24"/>
              </w:rPr>
              <w:t xml:space="preserve">Classe : </w:t>
            </w:r>
            <w:r w:rsidR="00DA734B">
              <w:rPr>
                <w:rFonts w:ascii="Arial" w:hAnsi="Arial" w:cs="Arial"/>
                <w:sz w:val="24"/>
                <w:szCs w:val="24"/>
              </w:rPr>
              <w:t>2nde</w:t>
            </w:r>
          </w:p>
          <w:p w:rsidR="00B03D58" w:rsidRDefault="00B03D58" w:rsidP="00F51C56">
            <w:pPr>
              <w:pStyle w:val="Retraitcorpsdetexte"/>
              <w:tabs>
                <w:tab w:val="left" w:pos="1157"/>
              </w:tabs>
              <w:ind w:firstLine="0"/>
              <w:jc w:val="left"/>
              <w:rPr>
                <w:i/>
                <w:sz w:val="24"/>
                <w:szCs w:val="24"/>
              </w:rPr>
            </w:pPr>
            <w:r>
              <w:rPr>
                <w:rFonts w:ascii="Arial" w:hAnsi="Arial" w:cs="Arial"/>
                <w:sz w:val="24"/>
                <w:szCs w:val="24"/>
              </w:rPr>
              <w:t xml:space="preserve">Thème : </w:t>
            </w:r>
            <w:r w:rsidR="00DA734B">
              <w:rPr>
                <w:rFonts w:ascii="Arial" w:hAnsi="Arial" w:cs="Arial"/>
                <w:sz w:val="24"/>
                <w:szCs w:val="24"/>
              </w:rPr>
              <w:t>SPORT</w:t>
            </w:r>
          </w:p>
        </w:tc>
      </w:tr>
      <w:tr w:rsidR="00B03D58">
        <w:trPr>
          <w:cantSplit/>
          <w:trHeight w:val="493"/>
        </w:trPr>
        <w:tc>
          <w:tcPr>
            <w:tcW w:w="1866" w:type="dxa"/>
            <w:vMerge/>
            <w:tcBorders>
              <w:left w:val="single" w:sz="4" w:space="0" w:color="000000"/>
              <w:bottom w:val="single" w:sz="4" w:space="0" w:color="000000"/>
            </w:tcBorders>
            <w:vAlign w:val="center"/>
          </w:tcPr>
          <w:p w:rsidR="00B03D58" w:rsidRDefault="00B03D58">
            <w:pPr>
              <w:snapToGrid w:val="0"/>
              <w:spacing w:before="120" w:after="120"/>
              <w:jc w:val="center"/>
              <w:rPr>
                <w:b/>
                <w:i/>
                <w:sz w:val="24"/>
                <w:szCs w:val="24"/>
              </w:rPr>
            </w:pPr>
          </w:p>
        </w:tc>
        <w:tc>
          <w:tcPr>
            <w:tcW w:w="3876" w:type="dxa"/>
            <w:tcBorders>
              <w:left w:val="single" w:sz="4" w:space="0" w:color="000000"/>
              <w:bottom w:val="single" w:sz="4" w:space="0" w:color="000000"/>
              <w:right w:val="single" w:sz="4" w:space="0" w:color="000000"/>
            </w:tcBorders>
          </w:tcPr>
          <w:p w:rsidR="00B03D58" w:rsidRDefault="00B03D58">
            <w:pPr>
              <w:snapToGrid w:val="0"/>
              <w:jc w:val="center"/>
              <w:rPr>
                <w:rFonts w:ascii="Arial" w:hAnsi="Arial" w:cs="Arial"/>
                <w:b/>
                <w:bCs/>
                <w:sz w:val="8"/>
                <w:szCs w:val="8"/>
              </w:rPr>
            </w:pPr>
          </w:p>
          <w:p w:rsidR="00B03D58" w:rsidRDefault="00B03D58">
            <w:pPr>
              <w:snapToGrid w:val="0"/>
              <w:jc w:val="center"/>
              <w:rPr>
                <w:rFonts w:ascii="Arial" w:hAnsi="Arial" w:cs="Arial"/>
                <w:b/>
                <w:bCs/>
              </w:rPr>
            </w:pPr>
            <w:r>
              <w:rPr>
                <w:rFonts w:ascii="Arial" w:hAnsi="Arial" w:cs="Arial"/>
                <w:b/>
                <w:bCs/>
              </w:rPr>
              <w:t>NOTIONS ET CONTENUS</w:t>
            </w:r>
          </w:p>
          <w:p w:rsidR="008E4186" w:rsidRDefault="008E4186" w:rsidP="008E4186">
            <w:pPr>
              <w:pStyle w:val="Default"/>
            </w:pPr>
            <w:r>
              <w:rPr>
                <w:sz w:val="20"/>
                <w:szCs w:val="20"/>
              </w:rPr>
              <w:t xml:space="preserve">Pression dans un liquide au repos, influence de la profondeur. </w:t>
            </w:r>
          </w:p>
          <w:p w:rsidR="008E4186" w:rsidRDefault="008E4186" w:rsidP="008E4186">
            <w:pPr>
              <w:pStyle w:val="Default"/>
            </w:pPr>
            <w:r>
              <w:rPr>
                <w:sz w:val="20"/>
                <w:szCs w:val="20"/>
              </w:rPr>
              <w:t xml:space="preserve">Dissolution d’un gaz dans un liquide. </w:t>
            </w:r>
          </w:p>
          <w:p w:rsidR="00B03D58" w:rsidRPr="00CB34BC" w:rsidRDefault="00B03D58" w:rsidP="008E4186">
            <w:pPr>
              <w:pStyle w:val="Default"/>
              <w:rPr>
                <w:b/>
                <w:bCs/>
              </w:rPr>
            </w:pPr>
          </w:p>
        </w:tc>
        <w:tc>
          <w:tcPr>
            <w:tcW w:w="3877" w:type="dxa"/>
            <w:gridSpan w:val="2"/>
            <w:tcBorders>
              <w:left w:val="single" w:sz="4" w:space="0" w:color="000000"/>
              <w:bottom w:val="single" w:sz="4" w:space="0" w:color="000000"/>
              <w:right w:val="single" w:sz="4" w:space="0" w:color="000000"/>
            </w:tcBorders>
          </w:tcPr>
          <w:p w:rsidR="00B03D58" w:rsidRDefault="00B03D58">
            <w:pPr>
              <w:pStyle w:val="Corpsdetexte31"/>
              <w:spacing w:after="0"/>
              <w:jc w:val="center"/>
              <w:rPr>
                <w:rFonts w:ascii="Arial" w:hAnsi="Arial" w:cs="Arial"/>
                <w:b/>
                <w:bCs/>
                <w:sz w:val="8"/>
                <w:szCs w:val="8"/>
              </w:rPr>
            </w:pPr>
          </w:p>
          <w:p w:rsidR="00B03D58" w:rsidRPr="008A794A" w:rsidRDefault="008A794A" w:rsidP="008A794A">
            <w:pPr>
              <w:pStyle w:val="Corpsdetexte31"/>
              <w:spacing w:after="0"/>
              <w:jc w:val="center"/>
              <w:rPr>
                <w:rFonts w:ascii="Arial" w:hAnsi="Arial" w:cs="Arial"/>
                <w:b/>
                <w:bCs/>
                <w:sz w:val="20"/>
                <w:szCs w:val="20"/>
              </w:rPr>
            </w:pPr>
            <w:r>
              <w:rPr>
                <w:rFonts w:ascii="Arial" w:hAnsi="Arial" w:cs="Arial"/>
                <w:b/>
                <w:bCs/>
                <w:sz w:val="20"/>
                <w:szCs w:val="20"/>
              </w:rPr>
              <w:t>COMPETENCES ATTENDUES</w:t>
            </w:r>
          </w:p>
          <w:p w:rsidR="00DA734B" w:rsidRDefault="00DA734B" w:rsidP="00DA734B">
            <w:pPr>
              <w:pStyle w:val="Default"/>
              <w:jc w:val="both"/>
              <w:rPr>
                <w:sz w:val="20"/>
                <w:szCs w:val="20"/>
              </w:rPr>
            </w:pPr>
            <w:r>
              <w:rPr>
                <w:sz w:val="20"/>
                <w:szCs w:val="20"/>
              </w:rPr>
              <w:t xml:space="preserve">Savoir que la différence de pression entre deux points d’un liquide dépend de la différence de profondeur. </w:t>
            </w:r>
          </w:p>
          <w:p w:rsidR="00B03D58" w:rsidRDefault="00DA734B" w:rsidP="00DA734B">
            <w:pPr>
              <w:pStyle w:val="Default"/>
              <w:jc w:val="both"/>
              <w:rPr>
                <w:rFonts w:ascii="Arial" w:hAnsi="Arial" w:cs="Arial"/>
                <w:sz w:val="8"/>
                <w:szCs w:val="8"/>
              </w:rPr>
            </w:pPr>
            <w:r>
              <w:rPr>
                <w:sz w:val="20"/>
                <w:szCs w:val="20"/>
              </w:rPr>
              <w:t xml:space="preserve">Savoir que la quantité maximale de gaz dissous dans un volume donné de liquide augmente avec la pression. </w:t>
            </w:r>
          </w:p>
        </w:tc>
      </w:tr>
      <w:tr w:rsidR="00B03D58">
        <w:trPr>
          <w:trHeight w:val="276"/>
        </w:trPr>
        <w:tc>
          <w:tcPr>
            <w:tcW w:w="1866" w:type="dxa"/>
            <w:tcBorders>
              <w:top w:val="single" w:sz="4" w:space="0" w:color="auto"/>
              <w:left w:val="single" w:sz="4" w:space="0" w:color="auto"/>
              <w:bottom w:val="single" w:sz="4" w:space="0" w:color="auto"/>
              <w:right w:val="single" w:sz="4" w:space="0" w:color="auto"/>
            </w:tcBorders>
            <w:vAlign w:val="center"/>
          </w:tcPr>
          <w:p w:rsidR="00B03D58" w:rsidRDefault="00B03D58">
            <w:pPr>
              <w:snapToGrid w:val="0"/>
              <w:spacing w:before="120" w:after="120"/>
              <w:jc w:val="center"/>
              <w:rPr>
                <w:rFonts w:ascii="Arial" w:hAnsi="Arial" w:cs="Arial"/>
                <w:sz w:val="24"/>
                <w:szCs w:val="24"/>
              </w:rPr>
            </w:pPr>
            <w:r>
              <w:rPr>
                <w:rFonts w:ascii="Arial" w:hAnsi="Arial" w:cs="Arial"/>
                <w:sz w:val="24"/>
                <w:szCs w:val="24"/>
              </w:rPr>
              <w:t>Conditions     de mise           en œuvre</w:t>
            </w:r>
          </w:p>
        </w:tc>
        <w:tc>
          <w:tcPr>
            <w:tcW w:w="7753" w:type="dxa"/>
            <w:gridSpan w:val="3"/>
            <w:tcBorders>
              <w:top w:val="single" w:sz="4" w:space="0" w:color="auto"/>
              <w:left w:val="single" w:sz="4" w:space="0" w:color="auto"/>
              <w:bottom w:val="single" w:sz="4" w:space="0" w:color="auto"/>
              <w:right w:val="single" w:sz="4" w:space="0" w:color="auto"/>
            </w:tcBorders>
          </w:tcPr>
          <w:p w:rsidR="008A794A" w:rsidRDefault="00B03D58">
            <w:pPr>
              <w:pStyle w:val="Pieddepage"/>
              <w:tabs>
                <w:tab w:val="clear" w:pos="4536"/>
                <w:tab w:val="clear" w:pos="9072"/>
              </w:tabs>
              <w:autoSpaceDE/>
              <w:snapToGrid w:val="0"/>
              <w:rPr>
                <w:rFonts w:ascii="Arial" w:hAnsi="Arial" w:cs="Arial"/>
                <w:sz w:val="24"/>
                <w:szCs w:val="24"/>
              </w:rPr>
            </w:pPr>
            <w:r>
              <w:rPr>
                <w:rFonts w:ascii="Arial" w:hAnsi="Arial" w:cs="Arial"/>
                <w:sz w:val="24"/>
                <w:szCs w:val="24"/>
              </w:rPr>
              <w:t>Pré requis :</w:t>
            </w:r>
            <w:r w:rsidR="00A72E4A">
              <w:rPr>
                <w:rFonts w:ascii="Arial" w:hAnsi="Arial" w:cs="Arial"/>
                <w:sz w:val="24"/>
                <w:szCs w:val="24"/>
              </w:rPr>
              <w:t xml:space="preserve"> </w:t>
            </w:r>
            <w:r w:rsidR="00DA734B">
              <w:rPr>
                <w:rFonts w:ascii="Arial" w:hAnsi="Arial" w:cs="Arial"/>
                <w:sz w:val="24"/>
                <w:szCs w:val="24"/>
              </w:rPr>
              <w:t>sans</w:t>
            </w:r>
          </w:p>
          <w:p w:rsidR="00B03D58" w:rsidRDefault="00B03D58">
            <w:pPr>
              <w:pStyle w:val="Pieddepage"/>
              <w:tabs>
                <w:tab w:val="clear" w:pos="4536"/>
                <w:tab w:val="clear" w:pos="9072"/>
              </w:tabs>
              <w:autoSpaceDE/>
              <w:snapToGrid w:val="0"/>
              <w:rPr>
                <w:rFonts w:ascii="Arial" w:hAnsi="Arial" w:cs="Arial"/>
                <w:sz w:val="24"/>
                <w:szCs w:val="24"/>
              </w:rPr>
            </w:pPr>
          </w:p>
          <w:p w:rsidR="00B03D58" w:rsidRDefault="00B03D58">
            <w:pPr>
              <w:pStyle w:val="Pieddepage"/>
              <w:tabs>
                <w:tab w:val="clear" w:pos="4536"/>
                <w:tab w:val="clear" w:pos="9072"/>
              </w:tabs>
              <w:autoSpaceDE/>
              <w:snapToGrid w:val="0"/>
              <w:rPr>
                <w:rFonts w:ascii="Arial" w:hAnsi="Arial" w:cs="Arial"/>
                <w:sz w:val="24"/>
                <w:szCs w:val="24"/>
              </w:rPr>
            </w:pPr>
          </w:p>
          <w:p w:rsidR="00B03D58" w:rsidRDefault="00C92CA6">
            <w:pPr>
              <w:pStyle w:val="Pieddepage"/>
              <w:tabs>
                <w:tab w:val="clear" w:pos="4536"/>
                <w:tab w:val="clear" w:pos="9072"/>
              </w:tabs>
              <w:autoSpaceDE/>
              <w:snapToGrid w:val="0"/>
              <w:rPr>
                <w:rFonts w:ascii="Arial" w:hAnsi="Arial" w:cs="Arial"/>
                <w:sz w:val="24"/>
                <w:szCs w:val="24"/>
              </w:rPr>
            </w:pPr>
            <w:r>
              <w:rPr>
                <w:rFonts w:ascii="Arial" w:hAnsi="Arial" w:cs="Arial"/>
                <w:sz w:val="24"/>
                <w:szCs w:val="24"/>
              </w:rPr>
              <w:t>Durée :</w:t>
            </w:r>
            <w:r w:rsidR="00A72E4A">
              <w:rPr>
                <w:rFonts w:ascii="Arial" w:hAnsi="Arial" w:cs="Arial"/>
                <w:sz w:val="24"/>
                <w:szCs w:val="24"/>
              </w:rPr>
              <w:t xml:space="preserve"> </w:t>
            </w:r>
            <w:r w:rsidR="00DA734B">
              <w:rPr>
                <w:rFonts w:ascii="Arial" w:hAnsi="Arial" w:cs="Arial"/>
                <w:sz w:val="24"/>
                <w:szCs w:val="24"/>
              </w:rPr>
              <w:t>55 minutes classe entière ou 1H 20 travaux pratiques</w:t>
            </w:r>
          </w:p>
          <w:p w:rsidR="00B03D58" w:rsidRDefault="00B03D58">
            <w:pPr>
              <w:pStyle w:val="Pieddepage"/>
              <w:tabs>
                <w:tab w:val="clear" w:pos="4536"/>
                <w:tab w:val="clear" w:pos="9072"/>
              </w:tabs>
              <w:autoSpaceDE/>
              <w:snapToGrid w:val="0"/>
              <w:rPr>
                <w:sz w:val="24"/>
                <w:szCs w:val="24"/>
              </w:rPr>
            </w:pPr>
          </w:p>
        </w:tc>
      </w:tr>
      <w:tr w:rsidR="00B03D58">
        <w:trPr>
          <w:trHeight w:val="276"/>
        </w:trPr>
        <w:tc>
          <w:tcPr>
            <w:tcW w:w="1866" w:type="dxa"/>
            <w:tcBorders>
              <w:top w:val="single" w:sz="4" w:space="0" w:color="auto"/>
              <w:left w:val="single" w:sz="4" w:space="0" w:color="auto"/>
              <w:bottom w:val="single" w:sz="4" w:space="0" w:color="auto"/>
              <w:right w:val="single" w:sz="4" w:space="0" w:color="auto"/>
            </w:tcBorders>
            <w:vAlign w:val="center"/>
          </w:tcPr>
          <w:p w:rsidR="00B03D58" w:rsidRDefault="00B03D58">
            <w:pPr>
              <w:pStyle w:val="Titre1"/>
              <w:numPr>
                <w:ilvl w:val="0"/>
                <w:numId w:val="0"/>
              </w:numPr>
              <w:snapToGrid w:val="0"/>
              <w:jc w:val="center"/>
              <w:rPr>
                <w:rFonts w:ascii="Arial" w:hAnsi="Arial" w:cs="Arial"/>
                <w:b w:val="0"/>
                <w:sz w:val="24"/>
                <w:szCs w:val="24"/>
              </w:rPr>
            </w:pPr>
            <w:r>
              <w:rPr>
                <w:rFonts w:ascii="Arial" w:hAnsi="Arial" w:cs="Arial"/>
                <w:b w:val="0"/>
                <w:sz w:val="24"/>
                <w:szCs w:val="24"/>
              </w:rPr>
              <w:t>Auteur</w:t>
            </w:r>
          </w:p>
        </w:tc>
        <w:tc>
          <w:tcPr>
            <w:tcW w:w="5590" w:type="dxa"/>
            <w:gridSpan w:val="2"/>
            <w:tcBorders>
              <w:top w:val="single" w:sz="4" w:space="0" w:color="auto"/>
              <w:left w:val="single" w:sz="4" w:space="0" w:color="auto"/>
              <w:bottom w:val="single" w:sz="4" w:space="0" w:color="auto"/>
              <w:right w:val="single" w:sz="4" w:space="0" w:color="auto"/>
            </w:tcBorders>
          </w:tcPr>
          <w:p w:rsidR="00B03D58" w:rsidRDefault="00B03D58">
            <w:pPr>
              <w:snapToGrid w:val="0"/>
              <w:jc w:val="both"/>
              <w:rPr>
                <w:rFonts w:ascii="Arial" w:hAnsi="Arial" w:cs="Arial"/>
                <w:sz w:val="24"/>
                <w:szCs w:val="24"/>
              </w:rPr>
            </w:pPr>
          </w:p>
          <w:p w:rsidR="00B03D58" w:rsidRDefault="00B03D58">
            <w:pPr>
              <w:snapToGrid w:val="0"/>
              <w:jc w:val="both"/>
              <w:rPr>
                <w:rFonts w:ascii="Arial" w:hAnsi="Arial" w:cs="Arial"/>
                <w:sz w:val="24"/>
                <w:szCs w:val="24"/>
              </w:rPr>
            </w:pPr>
            <w:r>
              <w:rPr>
                <w:rFonts w:ascii="Arial" w:hAnsi="Arial" w:cs="Arial"/>
                <w:sz w:val="24"/>
                <w:szCs w:val="24"/>
              </w:rPr>
              <w:t>Eric Michel</w:t>
            </w:r>
          </w:p>
          <w:p w:rsidR="00B03D58" w:rsidRDefault="00B03D58">
            <w:pPr>
              <w:snapToGrid w:val="0"/>
              <w:jc w:val="both"/>
              <w:rPr>
                <w:rFonts w:ascii="Arial" w:hAnsi="Arial" w:cs="Arial"/>
                <w:sz w:val="24"/>
                <w:szCs w:val="24"/>
              </w:rPr>
            </w:pPr>
            <w:r>
              <w:rPr>
                <w:rFonts w:ascii="Arial" w:hAnsi="Arial" w:cs="Arial"/>
                <w:sz w:val="24"/>
                <w:szCs w:val="24"/>
              </w:rPr>
              <w:t>Professeur responsable pédagogique du SAMS</w:t>
            </w:r>
          </w:p>
          <w:p w:rsidR="00B03D58" w:rsidRDefault="00B03D58">
            <w:pPr>
              <w:snapToGrid w:val="0"/>
              <w:jc w:val="both"/>
              <w:rPr>
                <w:sz w:val="24"/>
                <w:szCs w:val="24"/>
              </w:rPr>
            </w:pPr>
            <w:r>
              <w:rPr>
                <w:rFonts w:ascii="Arial" w:hAnsi="Arial" w:cs="Arial"/>
                <w:sz w:val="24"/>
                <w:szCs w:val="24"/>
              </w:rPr>
              <w:t>Enseignant au lycée Jules Guesde de Montpellier</w:t>
            </w:r>
          </w:p>
        </w:tc>
        <w:tc>
          <w:tcPr>
            <w:tcW w:w="2163" w:type="dxa"/>
            <w:tcBorders>
              <w:top w:val="single" w:sz="4" w:space="0" w:color="auto"/>
              <w:left w:val="single" w:sz="4" w:space="0" w:color="auto"/>
              <w:bottom w:val="single" w:sz="4" w:space="0" w:color="auto"/>
              <w:right w:val="single" w:sz="4" w:space="0" w:color="auto"/>
            </w:tcBorders>
          </w:tcPr>
          <w:p w:rsidR="00B03D58" w:rsidRDefault="004F7F46">
            <w:pPr>
              <w:snapToGrid w:val="0"/>
              <w:jc w:val="center"/>
              <w:rPr>
                <w:b/>
                <w:sz w:val="36"/>
              </w:rPr>
            </w:pPr>
            <w:r>
              <w:rPr>
                <w:b/>
                <w:noProof/>
                <w:sz w:val="36"/>
                <w:lang w:eastAsia="fr-FR"/>
              </w:rPr>
              <w:drawing>
                <wp:inline distT="0" distB="0" distL="0" distR="0">
                  <wp:extent cx="1295400" cy="641985"/>
                  <wp:effectExtent l="0" t="0" r="0" b="571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641985"/>
                          </a:xfrm>
                          <a:prstGeom prst="rect">
                            <a:avLst/>
                          </a:prstGeom>
                          <a:noFill/>
                          <a:ln>
                            <a:noFill/>
                          </a:ln>
                        </pic:spPr>
                      </pic:pic>
                    </a:graphicData>
                  </a:graphic>
                </wp:inline>
              </w:drawing>
            </w:r>
          </w:p>
          <w:p w:rsidR="00B03D58" w:rsidRDefault="00B03D58">
            <w:pPr>
              <w:snapToGrid w:val="0"/>
              <w:jc w:val="center"/>
              <w:rPr>
                <w:rFonts w:ascii="Arial" w:hAnsi="Arial" w:cs="Arial"/>
                <w:sz w:val="24"/>
                <w:szCs w:val="24"/>
              </w:rPr>
            </w:pPr>
            <w:r>
              <w:rPr>
                <w:rFonts w:ascii="Arial" w:hAnsi="Arial" w:cs="Arial"/>
                <w:sz w:val="24"/>
                <w:szCs w:val="24"/>
              </w:rPr>
              <w:t>Académie            de Montpellier</w:t>
            </w:r>
          </w:p>
        </w:tc>
      </w:tr>
    </w:tbl>
    <w:p w:rsidR="00B03D58" w:rsidRDefault="00B03D58">
      <w:pPr>
        <w:jc w:val="both"/>
      </w:pPr>
    </w:p>
    <w:p w:rsidR="00B03D58" w:rsidRDefault="00B03D58">
      <w:pPr>
        <w:jc w:val="both"/>
      </w:pPr>
    </w:p>
    <w:p w:rsidR="00B03D58" w:rsidRDefault="00B03D58">
      <w:pPr>
        <w:jc w:val="both"/>
      </w:pPr>
    </w:p>
    <w:p w:rsidR="00B03D58" w:rsidRPr="00EF4A84" w:rsidRDefault="00EF4A84">
      <w:pPr>
        <w:rPr>
          <w:rFonts w:ascii="Arial" w:hAnsi="Arial" w:cs="Arial"/>
          <w:b/>
          <w:bCs/>
          <w:sz w:val="28"/>
          <w:szCs w:val="28"/>
        </w:rPr>
      </w:pPr>
      <w:r>
        <w:rPr>
          <w:rFonts w:ascii="Arial" w:hAnsi="Arial" w:cs="Arial"/>
          <w:b/>
          <w:bCs/>
          <w:sz w:val="28"/>
          <w:szCs w:val="28"/>
        </w:rPr>
        <w:t>e</w:t>
      </w:r>
      <w:r w:rsidR="00CF4943" w:rsidRPr="00EF4A84">
        <w:rPr>
          <w:rFonts w:ascii="Arial" w:hAnsi="Arial" w:cs="Arial"/>
          <w:b/>
          <w:bCs/>
          <w:sz w:val="28"/>
          <w:szCs w:val="28"/>
        </w:rPr>
        <w:t>ric.michelprof@gmail.com</w:t>
      </w:r>
    </w:p>
    <w:p w:rsidR="00C0073E" w:rsidRDefault="008800F1">
      <w:pPr>
        <w:rPr>
          <w:rFonts w:ascii="Arial" w:hAnsi="Arial" w:cs="Arial"/>
          <w:b/>
          <w:bCs/>
          <w:sz w:val="28"/>
        </w:rPr>
      </w:pPr>
      <w:hyperlink r:id="rId11" w:history="1">
        <w:r w:rsidR="00EF4A84" w:rsidRPr="007220F9">
          <w:rPr>
            <w:rStyle w:val="Lienhypertexte"/>
            <w:rFonts w:ascii="Arial" w:hAnsi="Arial" w:cs="Arial"/>
            <w:b/>
            <w:bCs/>
            <w:sz w:val="28"/>
          </w:rPr>
          <w:t>http://webpeda.ac-montpellier.fr/sams/spip/index.php</w:t>
        </w:r>
      </w:hyperlink>
    </w:p>
    <w:p w:rsidR="008E4186" w:rsidRPr="008E4186" w:rsidRDefault="008E4186">
      <w:pPr>
        <w:rPr>
          <w:rFonts w:ascii="Arial" w:hAnsi="Arial" w:cs="Arial"/>
          <w:b/>
          <w:bCs/>
          <w:sz w:val="28"/>
        </w:rPr>
      </w:pPr>
    </w:p>
    <w:p w:rsidR="00C0073E" w:rsidRDefault="00C0073E">
      <w:pPr>
        <w:rPr>
          <w:rFonts w:ascii="Arial" w:hAnsi="Arial" w:cs="Arial"/>
          <w:b/>
          <w:bCs/>
          <w:sz w:val="32"/>
          <w:szCs w:val="32"/>
        </w:rPr>
      </w:pPr>
    </w:p>
    <w:p w:rsidR="00B03D58" w:rsidRDefault="00B03D58">
      <w:pPr>
        <w:rPr>
          <w:rFonts w:ascii="Arial" w:hAnsi="Arial" w:cs="Arial"/>
          <w:sz w:val="32"/>
          <w:szCs w:val="32"/>
        </w:rPr>
      </w:pPr>
    </w:p>
    <w:p w:rsidR="00B03D58" w:rsidRDefault="00B03D58">
      <w:pPr>
        <w:rPr>
          <w:rFonts w:ascii="Arial" w:hAnsi="Arial" w:cs="Arial"/>
          <w:b/>
          <w:bCs/>
          <w:sz w:val="32"/>
          <w:szCs w:val="32"/>
        </w:rPr>
      </w:pPr>
      <w:r>
        <w:rPr>
          <w:rFonts w:ascii="Arial" w:hAnsi="Arial" w:cs="Arial"/>
          <w:b/>
          <w:bCs/>
          <w:sz w:val="32"/>
          <w:szCs w:val="32"/>
        </w:rPr>
        <w:t>Présentation du matériel utilisé :</w:t>
      </w:r>
    </w:p>
    <w:p w:rsidR="00C4170A" w:rsidRDefault="00C4170A">
      <w:pPr>
        <w:rPr>
          <w:rFonts w:ascii="Arial" w:hAnsi="Arial" w:cs="Arial"/>
          <w:b/>
          <w:bCs/>
          <w:sz w:val="32"/>
          <w:szCs w:val="32"/>
        </w:rPr>
      </w:pPr>
    </w:p>
    <w:p w:rsidR="00C4170A" w:rsidRDefault="00C4170A">
      <w:pPr>
        <w:rPr>
          <w:rFonts w:ascii="Arial" w:hAnsi="Arial" w:cs="Arial"/>
          <w:bCs/>
          <w:sz w:val="22"/>
          <w:szCs w:val="22"/>
        </w:rPr>
      </w:pPr>
      <w:r>
        <w:rPr>
          <w:rFonts w:ascii="Arial" w:hAnsi="Arial" w:cs="Arial"/>
          <w:b/>
          <w:bCs/>
          <w:sz w:val="32"/>
          <w:szCs w:val="32"/>
        </w:rPr>
        <w:tab/>
      </w:r>
      <w:r>
        <w:rPr>
          <w:rFonts w:ascii="Arial" w:hAnsi="Arial" w:cs="Arial"/>
          <w:bCs/>
          <w:sz w:val="22"/>
          <w:szCs w:val="22"/>
        </w:rPr>
        <w:t>Le dispositif expérimental est constitué d’une bouteille destinée à la préparation de soda, elle est capable de résister à des pressions élevées (quelques fois la pression atmosphérique), reliée à un manomètre différentiel et une valve de chambre à air de bicyclette.</w:t>
      </w:r>
    </w:p>
    <w:p w:rsidR="00C4170A" w:rsidRDefault="00C4170A">
      <w:pPr>
        <w:rPr>
          <w:rFonts w:ascii="Arial" w:hAnsi="Arial" w:cs="Arial"/>
          <w:bCs/>
          <w:sz w:val="22"/>
          <w:szCs w:val="22"/>
        </w:rPr>
      </w:pPr>
    </w:p>
    <w:p w:rsidR="00C4170A" w:rsidRDefault="00C4170A">
      <w:pPr>
        <w:rPr>
          <w:rFonts w:ascii="Arial" w:hAnsi="Arial" w:cs="Arial"/>
          <w:bCs/>
          <w:sz w:val="22"/>
          <w:szCs w:val="22"/>
        </w:rPr>
      </w:pPr>
      <w:r>
        <w:rPr>
          <w:rFonts w:ascii="Arial" w:hAnsi="Arial" w:cs="Arial"/>
          <w:bCs/>
          <w:sz w:val="22"/>
          <w:szCs w:val="22"/>
        </w:rPr>
        <w:tab/>
        <w:t>Il faut ajouter une pompe à vélo destinée à inject</w:t>
      </w:r>
      <w:r w:rsidR="00DA734B">
        <w:rPr>
          <w:rFonts w:ascii="Arial" w:hAnsi="Arial" w:cs="Arial"/>
          <w:bCs/>
          <w:sz w:val="22"/>
          <w:szCs w:val="22"/>
        </w:rPr>
        <w:t>er de l’air dans la bouteille (</w:t>
      </w:r>
      <w:r w:rsidR="00C0073E">
        <w:rPr>
          <w:rFonts w:ascii="Arial" w:hAnsi="Arial" w:cs="Arial"/>
          <w:bCs/>
          <w:sz w:val="22"/>
          <w:szCs w:val="22"/>
        </w:rPr>
        <w:t>une petite pompe fixera</w:t>
      </w:r>
      <w:r>
        <w:rPr>
          <w:rFonts w:ascii="Arial" w:hAnsi="Arial" w:cs="Arial"/>
          <w:bCs/>
          <w:sz w:val="22"/>
          <w:szCs w:val="22"/>
        </w:rPr>
        <w:t xml:space="preserve"> une limite raisonnable à la pression de l’air).</w:t>
      </w:r>
    </w:p>
    <w:p w:rsidR="00C4170A" w:rsidRPr="00C4170A" w:rsidRDefault="00C4170A">
      <w:pPr>
        <w:rPr>
          <w:rFonts w:ascii="Arial" w:hAnsi="Arial" w:cs="Arial"/>
          <w:bCs/>
          <w:sz w:val="22"/>
          <w:szCs w:val="22"/>
        </w:rPr>
      </w:pPr>
    </w:p>
    <w:p w:rsidR="00F51C56" w:rsidRDefault="00AD340B">
      <w:pPr>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004F7F46">
        <w:rPr>
          <w:rFonts w:ascii="Arial" w:hAnsi="Arial" w:cs="Arial"/>
          <w:b/>
          <w:bCs/>
          <w:noProof/>
          <w:sz w:val="32"/>
          <w:szCs w:val="32"/>
          <w:lang w:eastAsia="fr-FR"/>
        </w:rPr>
        <w:drawing>
          <wp:inline distT="0" distB="0" distL="0" distR="0">
            <wp:extent cx="2493010" cy="3080385"/>
            <wp:effectExtent l="0" t="0" r="2540" b="5715"/>
            <wp:docPr id="79" name="Image 79" descr="SAM_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AM_00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010" cy="3080385"/>
                    </a:xfrm>
                    <a:prstGeom prst="rect">
                      <a:avLst/>
                    </a:prstGeom>
                    <a:noFill/>
                    <a:ln>
                      <a:noFill/>
                    </a:ln>
                  </pic:spPr>
                </pic:pic>
              </a:graphicData>
            </a:graphic>
          </wp:inline>
        </w:drawing>
      </w:r>
    </w:p>
    <w:p w:rsidR="00C92CA6" w:rsidRDefault="00AD340B">
      <w:pPr>
        <w:rPr>
          <w:rFonts w:ascii="Arial" w:hAnsi="Arial" w:cs="Arial"/>
          <w:b/>
          <w:bCs/>
          <w:sz w:val="32"/>
          <w:szCs w:val="32"/>
        </w:rPr>
      </w:pPr>
      <w:r>
        <w:rPr>
          <w:rFonts w:ascii="Arial" w:hAnsi="Arial" w:cs="Arial"/>
          <w:b/>
          <w:bCs/>
          <w:sz w:val="32"/>
          <w:szCs w:val="32"/>
        </w:rPr>
        <w:tab/>
      </w:r>
    </w:p>
    <w:p w:rsidR="00C92CA6" w:rsidRPr="00C4170A" w:rsidRDefault="00C4170A" w:rsidP="003D152F">
      <w:pPr>
        <w:jc w:val="both"/>
        <w:rPr>
          <w:rFonts w:ascii="Arial" w:hAnsi="Arial" w:cs="Arial"/>
          <w:bCs/>
          <w:sz w:val="22"/>
          <w:szCs w:val="22"/>
        </w:rPr>
      </w:pPr>
      <w:r>
        <w:rPr>
          <w:rFonts w:ascii="Arial" w:hAnsi="Arial" w:cs="Arial"/>
          <w:b/>
          <w:bCs/>
          <w:sz w:val="28"/>
          <w:szCs w:val="28"/>
        </w:rPr>
        <w:tab/>
      </w:r>
      <w:r>
        <w:rPr>
          <w:rFonts w:ascii="Arial" w:hAnsi="Arial" w:cs="Arial"/>
          <w:bCs/>
          <w:sz w:val="22"/>
          <w:szCs w:val="22"/>
        </w:rPr>
        <w:t>Le cout de l’ensemble ne dépasse pas 45€. Pour tout renseignement concernant les fournisseurs vous pouvez contacter le SAMS.</w:t>
      </w:r>
    </w:p>
    <w:p w:rsidR="00B03D58" w:rsidRDefault="00B03D58">
      <w:pPr>
        <w:rPr>
          <w:rFonts w:ascii="Arial" w:hAnsi="Arial" w:cs="Arial"/>
          <w:b/>
          <w:bCs/>
          <w:sz w:val="32"/>
          <w:szCs w:val="32"/>
        </w:rPr>
      </w:pPr>
    </w:p>
    <w:p w:rsidR="008A794A" w:rsidRDefault="008A794A">
      <w:pPr>
        <w:rPr>
          <w:rFonts w:ascii="Arial" w:hAnsi="Arial" w:cs="Arial"/>
          <w:b/>
          <w:bCs/>
          <w:sz w:val="32"/>
          <w:szCs w:val="32"/>
        </w:rPr>
      </w:pPr>
    </w:p>
    <w:p w:rsidR="008A794A" w:rsidRDefault="008A794A">
      <w:pPr>
        <w:rPr>
          <w:rFonts w:ascii="Arial" w:hAnsi="Arial" w:cs="Arial"/>
          <w:b/>
          <w:bCs/>
          <w:sz w:val="32"/>
          <w:szCs w:val="32"/>
        </w:rPr>
      </w:pPr>
    </w:p>
    <w:p w:rsidR="00C0073E" w:rsidRDefault="00C0073E">
      <w:pPr>
        <w:rPr>
          <w:rFonts w:ascii="Arial" w:hAnsi="Arial" w:cs="Arial"/>
          <w:b/>
          <w:bCs/>
          <w:sz w:val="32"/>
          <w:szCs w:val="32"/>
        </w:rPr>
      </w:pPr>
    </w:p>
    <w:p w:rsidR="00C0073E" w:rsidRDefault="00C0073E">
      <w:pPr>
        <w:rPr>
          <w:rFonts w:ascii="Arial" w:hAnsi="Arial" w:cs="Arial"/>
          <w:b/>
          <w:bCs/>
          <w:sz w:val="32"/>
          <w:szCs w:val="32"/>
        </w:rPr>
      </w:pPr>
    </w:p>
    <w:p w:rsidR="00C0073E" w:rsidRDefault="00C0073E">
      <w:pPr>
        <w:rPr>
          <w:rFonts w:ascii="Arial" w:hAnsi="Arial" w:cs="Arial"/>
          <w:b/>
          <w:bCs/>
          <w:sz w:val="32"/>
          <w:szCs w:val="32"/>
        </w:rPr>
      </w:pPr>
    </w:p>
    <w:p w:rsidR="00C0073E" w:rsidRDefault="00C0073E">
      <w:pPr>
        <w:rPr>
          <w:rFonts w:ascii="Arial" w:hAnsi="Arial" w:cs="Arial"/>
          <w:b/>
          <w:bCs/>
          <w:sz w:val="32"/>
          <w:szCs w:val="32"/>
        </w:rPr>
      </w:pPr>
    </w:p>
    <w:p w:rsidR="00C0073E" w:rsidRDefault="00C0073E">
      <w:pPr>
        <w:rPr>
          <w:rFonts w:ascii="Arial" w:hAnsi="Arial" w:cs="Arial"/>
          <w:b/>
          <w:bCs/>
          <w:sz w:val="32"/>
          <w:szCs w:val="32"/>
        </w:rPr>
      </w:pPr>
    </w:p>
    <w:p w:rsidR="00C0073E" w:rsidRDefault="00C0073E">
      <w:pPr>
        <w:rPr>
          <w:rFonts w:ascii="Arial" w:hAnsi="Arial" w:cs="Arial"/>
          <w:b/>
          <w:bCs/>
          <w:sz w:val="32"/>
          <w:szCs w:val="32"/>
        </w:rPr>
      </w:pPr>
    </w:p>
    <w:p w:rsidR="00C0073E" w:rsidRDefault="00C0073E">
      <w:pPr>
        <w:rPr>
          <w:rFonts w:ascii="Arial" w:hAnsi="Arial" w:cs="Arial"/>
          <w:b/>
          <w:bCs/>
          <w:sz w:val="32"/>
          <w:szCs w:val="32"/>
        </w:rPr>
      </w:pPr>
    </w:p>
    <w:p w:rsidR="00C0073E" w:rsidRDefault="00C0073E">
      <w:pPr>
        <w:rPr>
          <w:rFonts w:ascii="Arial" w:hAnsi="Arial" w:cs="Arial"/>
          <w:b/>
          <w:bCs/>
          <w:sz w:val="32"/>
          <w:szCs w:val="32"/>
        </w:rPr>
      </w:pPr>
    </w:p>
    <w:p w:rsidR="00C0073E" w:rsidRDefault="00C0073E">
      <w:pPr>
        <w:rPr>
          <w:rFonts w:ascii="Arial" w:hAnsi="Arial" w:cs="Arial"/>
          <w:b/>
          <w:bCs/>
          <w:sz w:val="32"/>
          <w:szCs w:val="32"/>
        </w:rPr>
      </w:pPr>
    </w:p>
    <w:p w:rsidR="008E4186" w:rsidRDefault="008E4186">
      <w:pPr>
        <w:rPr>
          <w:rFonts w:ascii="Arial" w:hAnsi="Arial" w:cs="Arial"/>
          <w:b/>
          <w:bCs/>
          <w:sz w:val="32"/>
          <w:szCs w:val="32"/>
        </w:rPr>
      </w:pPr>
    </w:p>
    <w:p w:rsidR="008A794A" w:rsidRDefault="008A794A">
      <w:pPr>
        <w:rPr>
          <w:rFonts w:ascii="Arial" w:hAnsi="Arial" w:cs="Arial"/>
          <w:b/>
          <w:bCs/>
          <w:sz w:val="32"/>
          <w:szCs w:val="32"/>
        </w:rPr>
      </w:pPr>
    </w:p>
    <w:p w:rsidR="008A794A" w:rsidRPr="00170CD8" w:rsidRDefault="008A794A" w:rsidP="00170CD8">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p>
    <w:p w:rsidR="00B03D58" w:rsidRPr="00170CD8" w:rsidRDefault="00B03D58" w:rsidP="00170CD8">
      <w:pPr>
        <w:pBdr>
          <w:top w:val="single" w:sz="4" w:space="1" w:color="auto"/>
          <w:left w:val="single" w:sz="4" w:space="4" w:color="auto"/>
          <w:bottom w:val="single" w:sz="4" w:space="1" w:color="auto"/>
          <w:right w:val="single" w:sz="4" w:space="4" w:color="auto"/>
        </w:pBdr>
        <w:jc w:val="center"/>
        <w:rPr>
          <w:rFonts w:ascii="Arial" w:hAnsi="Arial" w:cs="Arial"/>
          <w:b/>
          <w:bCs/>
          <w:sz w:val="36"/>
          <w:szCs w:val="36"/>
        </w:rPr>
      </w:pPr>
      <w:r w:rsidRPr="00170CD8">
        <w:rPr>
          <w:rFonts w:ascii="Arial" w:hAnsi="Arial" w:cs="Arial"/>
          <w:b/>
          <w:bCs/>
          <w:sz w:val="36"/>
          <w:szCs w:val="36"/>
        </w:rPr>
        <w:t>Déroulement de la séquence d’enseignement</w:t>
      </w:r>
      <w:r w:rsidR="00170CD8" w:rsidRPr="00170CD8">
        <w:rPr>
          <w:rFonts w:ascii="Arial" w:hAnsi="Arial" w:cs="Arial"/>
          <w:b/>
          <w:bCs/>
          <w:sz w:val="36"/>
          <w:szCs w:val="36"/>
        </w:rPr>
        <w:t> :</w:t>
      </w:r>
      <w:r w:rsidR="00170CD8">
        <w:rPr>
          <w:rFonts w:ascii="Arial" w:hAnsi="Arial" w:cs="Arial"/>
          <w:b/>
          <w:bCs/>
          <w:sz w:val="36"/>
          <w:szCs w:val="36"/>
        </w:rPr>
        <w:t xml:space="preserve">       </w:t>
      </w:r>
      <w:r w:rsidR="00170CD8" w:rsidRPr="00170CD8">
        <w:rPr>
          <w:rFonts w:ascii="Arial" w:hAnsi="Arial" w:cs="Arial"/>
          <w:b/>
          <w:bCs/>
          <w:sz w:val="36"/>
          <w:szCs w:val="36"/>
        </w:rPr>
        <w:t>fiche p</w:t>
      </w:r>
      <w:r w:rsidRPr="00170CD8">
        <w:rPr>
          <w:rFonts w:ascii="Arial" w:hAnsi="Arial" w:cs="Arial"/>
          <w:b/>
          <w:bCs/>
          <w:sz w:val="36"/>
          <w:szCs w:val="36"/>
        </w:rPr>
        <w:t>rofesseur</w:t>
      </w:r>
    </w:p>
    <w:p w:rsidR="00C4170A" w:rsidRPr="00170CD8" w:rsidRDefault="00C4170A">
      <w:pPr>
        <w:rPr>
          <w:rFonts w:ascii="Arial" w:hAnsi="Arial" w:cs="Arial"/>
          <w:b/>
          <w:bCs/>
          <w:sz w:val="32"/>
          <w:szCs w:val="32"/>
          <w:u w:val="single"/>
        </w:rPr>
      </w:pPr>
    </w:p>
    <w:p w:rsidR="00AA113E" w:rsidRPr="00170CD8" w:rsidRDefault="00C4170A">
      <w:pPr>
        <w:rPr>
          <w:rFonts w:ascii="Arial" w:hAnsi="Arial" w:cs="Arial"/>
          <w:bCs/>
          <w:sz w:val="22"/>
          <w:szCs w:val="22"/>
          <w:u w:val="single"/>
        </w:rPr>
      </w:pPr>
      <w:r w:rsidRPr="00170CD8">
        <w:rPr>
          <w:rFonts w:ascii="Arial" w:hAnsi="Arial" w:cs="Arial"/>
          <w:b/>
          <w:bCs/>
          <w:sz w:val="32"/>
          <w:szCs w:val="32"/>
          <w:u w:val="single"/>
        </w:rPr>
        <w:t>Matériel</w:t>
      </w:r>
      <w:r w:rsidR="00AA113E" w:rsidRPr="00170CD8">
        <w:rPr>
          <w:rFonts w:ascii="Arial" w:hAnsi="Arial" w:cs="Arial"/>
          <w:b/>
          <w:bCs/>
          <w:sz w:val="32"/>
          <w:szCs w:val="32"/>
          <w:u w:val="single"/>
        </w:rPr>
        <w:t> :</w:t>
      </w:r>
    </w:p>
    <w:p w:rsidR="00B03D58" w:rsidRDefault="00AA113E">
      <w:pPr>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004F7F46">
        <w:rPr>
          <w:rFonts w:ascii="Arial" w:hAnsi="Arial" w:cs="Arial"/>
          <w:b/>
          <w:bCs/>
          <w:noProof/>
          <w:sz w:val="32"/>
          <w:szCs w:val="32"/>
          <w:lang w:eastAsia="fr-FR"/>
        </w:rPr>
        <w:drawing>
          <wp:inline distT="0" distB="0" distL="0" distR="0">
            <wp:extent cx="2558415" cy="2569210"/>
            <wp:effectExtent l="0" t="0" r="0" b="2540"/>
            <wp:docPr id="80" name="Image 80" descr="SAM_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AM_0053"/>
                    <pic:cNvPicPr>
                      <a:picLocks noChangeAspect="1" noChangeArrowheads="1"/>
                    </pic:cNvPicPr>
                  </pic:nvPicPr>
                  <pic:blipFill>
                    <a:blip r:embed="rId13" cstate="print">
                      <a:extLst>
                        <a:ext uri="{28A0092B-C50C-407E-A947-70E740481C1C}">
                          <a14:useLocalDpi xmlns:a14="http://schemas.microsoft.com/office/drawing/2010/main" val="0"/>
                        </a:ext>
                      </a:extLst>
                    </a:blip>
                    <a:srcRect l="19337" r="23470" b="-1184"/>
                    <a:stretch>
                      <a:fillRect/>
                    </a:stretch>
                  </pic:blipFill>
                  <pic:spPr bwMode="auto">
                    <a:xfrm>
                      <a:off x="0" y="0"/>
                      <a:ext cx="2558415" cy="2569210"/>
                    </a:xfrm>
                    <a:prstGeom prst="rect">
                      <a:avLst/>
                    </a:prstGeom>
                    <a:noFill/>
                    <a:ln>
                      <a:noFill/>
                    </a:ln>
                  </pic:spPr>
                </pic:pic>
              </a:graphicData>
            </a:graphic>
          </wp:inline>
        </w:drawing>
      </w:r>
    </w:p>
    <w:p w:rsidR="00AA113E" w:rsidRPr="00170CD8" w:rsidRDefault="00170CD8" w:rsidP="00AA113E">
      <w:pPr>
        <w:numPr>
          <w:ilvl w:val="0"/>
          <w:numId w:val="16"/>
        </w:numPr>
        <w:rPr>
          <w:rFonts w:ascii="Arial" w:hAnsi="Arial" w:cs="Arial"/>
          <w:bCs/>
          <w:sz w:val="22"/>
          <w:szCs w:val="22"/>
        </w:rPr>
      </w:pPr>
      <w:r>
        <w:rPr>
          <w:rFonts w:ascii="Arial" w:hAnsi="Arial" w:cs="Arial"/>
          <w:bCs/>
          <w:sz w:val="22"/>
          <w:szCs w:val="22"/>
        </w:rPr>
        <w:t>D</w:t>
      </w:r>
      <w:r w:rsidR="00AA113E" w:rsidRPr="00170CD8">
        <w:rPr>
          <w:rFonts w:ascii="Arial" w:hAnsi="Arial" w:cs="Arial"/>
          <w:bCs/>
          <w:sz w:val="22"/>
          <w:szCs w:val="22"/>
        </w:rPr>
        <w:t>ispositif « modélisation d’une plongée »</w:t>
      </w:r>
    </w:p>
    <w:p w:rsidR="00AA113E" w:rsidRPr="00170CD8" w:rsidRDefault="00AA113E" w:rsidP="00AA113E">
      <w:pPr>
        <w:numPr>
          <w:ilvl w:val="0"/>
          <w:numId w:val="16"/>
        </w:numPr>
        <w:rPr>
          <w:rFonts w:ascii="Arial" w:hAnsi="Arial" w:cs="Arial"/>
          <w:b/>
          <w:bCs/>
          <w:sz w:val="22"/>
          <w:szCs w:val="22"/>
        </w:rPr>
      </w:pPr>
      <w:r w:rsidRPr="00170CD8">
        <w:rPr>
          <w:rFonts w:ascii="Arial" w:hAnsi="Arial" w:cs="Arial"/>
          <w:bCs/>
          <w:sz w:val="22"/>
          <w:szCs w:val="22"/>
        </w:rPr>
        <w:t>Chronomètre.</w:t>
      </w:r>
    </w:p>
    <w:p w:rsidR="00594420" w:rsidRDefault="00B03D58" w:rsidP="00F51C56">
      <w:pPr>
        <w:rPr>
          <w:rFonts w:ascii="Arial" w:hAnsi="Arial" w:cs="Arial"/>
          <w:sz w:val="28"/>
          <w:szCs w:val="32"/>
        </w:rPr>
      </w:pPr>
      <w:r>
        <w:rPr>
          <w:rFonts w:ascii="Arial" w:hAnsi="Arial" w:cs="Arial"/>
          <w:b/>
          <w:bCs/>
          <w:sz w:val="32"/>
          <w:szCs w:val="32"/>
        </w:rPr>
        <w:tab/>
      </w:r>
    </w:p>
    <w:p w:rsidR="008A794A" w:rsidRDefault="008A794A">
      <w:pPr>
        <w:rPr>
          <w:rFonts w:ascii="Arial" w:hAnsi="Arial" w:cs="Arial"/>
          <w:b/>
          <w:bCs/>
          <w:sz w:val="32"/>
          <w:szCs w:val="32"/>
          <w:u w:val="single"/>
        </w:rPr>
      </w:pPr>
    </w:p>
    <w:p w:rsidR="008A794A" w:rsidRDefault="00AA113E">
      <w:pPr>
        <w:rPr>
          <w:rFonts w:ascii="Arial" w:hAnsi="Arial" w:cs="Arial"/>
          <w:b/>
          <w:bCs/>
          <w:sz w:val="32"/>
          <w:szCs w:val="32"/>
          <w:u w:val="single"/>
        </w:rPr>
      </w:pPr>
      <w:r>
        <w:rPr>
          <w:rFonts w:ascii="Arial" w:hAnsi="Arial" w:cs="Arial"/>
          <w:b/>
          <w:bCs/>
          <w:sz w:val="32"/>
          <w:szCs w:val="32"/>
          <w:u w:val="single"/>
        </w:rPr>
        <w:t>Mise en situation :</w:t>
      </w:r>
    </w:p>
    <w:p w:rsidR="00AA113E" w:rsidRDefault="00AA113E">
      <w:pPr>
        <w:rPr>
          <w:rFonts w:ascii="Arial" w:hAnsi="Arial" w:cs="Arial"/>
          <w:b/>
          <w:bCs/>
          <w:sz w:val="32"/>
          <w:szCs w:val="32"/>
          <w:u w:val="single"/>
        </w:rPr>
      </w:pPr>
    </w:p>
    <w:p w:rsidR="00AA113E" w:rsidRDefault="00AA113E">
      <w:pPr>
        <w:rPr>
          <w:rFonts w:ascii="Arial" w:hAnsi="Arial" w:cs="Arial"/>
          <w:bCs/>
          <w:sz w:val="22"/>
          <w:szCs w:val="22"/>
        </w:rPr>
      </w:pPr>
      <w:r>
        <w:rPr>
          <w:rFonts w:ascii="Arial" w:hAnsi="Arial" w:cs="Arial"/>
          <w:bCs/>
          <w:sz w:val="22"/>
          <w:szCs w:val="22"/>
        </w:rPr>
        <w:tab/>
        <w:t>Plusieurs entrées sont possibles, elles sont toutes destinées à interpeller les élèves sur les dangers de la plongée sous-marine</w:t>
      </w:r>
      <w:r w:rsidR="00466BDA">
        <w:rPr>
          <w:rFonts w:ascii="Arial" w:hAnsi="Arial" w:cs="Arial"/>
          <w:bCs/>
          <w:sz w:val="22"/>
          <w:szCs w:val="22"/>
        </w:rPr>
        <w:t xml:space="preserve"> en particulier </w:t>
      </w:r>
      <w:r>
        <w:rPr>
          <w:rFonts w:ascii="Arial" w:hAnsi="Arial" w:cs="Arial"/>
          <w:bCs/>
          <w:sz w:val="22"/>
          <w:szCs w:val="22"/>
        </w:rPr>
        <w:t>sur les accidents de décompression.</w:t>
      </w:r>
    </w:p>
    <w:p w:rsidR="00466BDA" w:rsidRDefault="00466BDA">
      <w:pPr>
        <w:rPr>
          <w:rFonts w:ascii="Arial" w:hAnsi="Arial" w:cs="Arial"/>
          <w:bCs/>
          <w:sz w:val="22"/>
          <w:szCs w:val="22"/>
        </w:rPr>
      </w:pPr>
      <w:r>
        <w:rPr>
          <w:rFonts w:ascii="Arial" w:hAnsi="Arial" w:cs="Arial"/>
          <w:bCs/>
          <w:sz w:val="22"/>
          <w:szCs w:val="22"/>
        </w:rPr>
        <w:t>Il est possible d’</w:t>
      </w:r>
      <w:r w:rsidR="00AA113E">
        <w:rPr>
          <w:rFonts w:ascii="Arial" w:hAnsi="Arial" w:cs="Arial"/>
          <w:bCs/>
          <w:sz w:val="22"/>
          <w:szCs w:val="22"/>
        </w:rPr>
        <w:t>utiliser un document papier, une vidéo ou des ressources internet.</w:t>
      </w:r>
    </w:p>
    <w:p w:rsidR="00AA113E" w:rsidRDefault="00AA113E">
      <w:pPr>
        <w:rPr>
          <w:rFonts w:ascii="Arial" w:hAnsi="Arial" w:cs="Arial"/>
          <w:bCs/>
          <w:sz w:val="22"/>
          <w:szCs w:val="22"/>
        </w:rPr>
      </w:pPr>
    </w:p>
    <w:p w:rsidR="00AA113E" w:rsidRDefault="00AA113E">
      <w:pPr>
        <w:rPr>
          <w:rFonts w:ascii="Arial" w:hAnsi="Arial" w:cs="Arial"/>
          <w:bCs/>
          <w:sz w:val="22"/>
          <w:szCs w:val="22"/>
        </w:rPr>
      </w:pPr>
      <w:r>
        <w:rPr>
          <w:rFonts w:ascii="Arial" w:hAnsi="Arial" w:cs="Arial"/>
          <w:bCs/>
          <w:sz w:val="22"/>
          <w:szCs w:val="22"/>
        </w:rPr>
        <w:tab/>
      </w:r>
      <w:r>
        <w:rPr>
          <w:rFonts w:ascii="Arial" w:hAnsi="Arial" w:cs="Arial"/>
          <w:bCs/>
          <w:sz w:val="22"/>
          <w:szCs w:val="22"/>
        </w:rPr>
        <w:tab/>
        <w:t>Exemple de document</w:t>
      </w:r>
      <w:r w:rsidR="00A26B63">
        <w:rPr>
          <w:rFonts w:ascii="Arial" w:hAnsi="Arial" w:cs="Arial"/>
          <w:bCs/>
          <w:sz w:val="22"/>
          <w:szCs w:val="22"/>
        </w:rPr>
        <w:t>s</w:t>
      </w:r>
      <w:r>
        <w:rPr>
          <w:rFonts w:ascii="Arial" w:hAnsi="Arial" w:cs="Arial"/>
          <w:bCs/>
          <w:sz w:val="22"/>
          <w:szCs w:val="22"/>
        </w:rPr>
        <w:t> :</w:t>
      </w:r>
      <w:r w:rsidR="00A26B63">
        <w:rPr>
          <w:rFonts w:ascii="Arial" w:hAnsi="Arial" w:cs="Arial"/>
          <w:bCs/>
          <w:sz w:val="22"/>
          <w:szCs w:val="22"/>
        </w:rPr>
        <w:t xml:space="preserve"> voir fiche élève</w:t>
      </w:r>
      <w:r w:rsidR="00C3689A">
        <w:rPr>
          <w:rFonts w:ascii="Arial" w:hAnsi="Arial" w:cs="Arial"/>
          <w:bCs/>
          <w:sz w:val="22"/>
          <w:szCs w:val="22"/>
        </w:rPr>
        <w:t xml:space="preserve"> et annexe.</w:t>
      </w:r>
    </w:p>
    <w:p w:rsidR="00AA113E" w:rsidRDefault="00AA113E">
      <w:pPr>
        <w:rPr>
          <w:rFonts w:ascii="Arial" w:hAnsi="Arial" w:cs="Arial"/>
          <w:bCs/>
          <w:sz w:val="22"/>
          <w:szCs w:val="22"/>
        </w:rPr>
      </w:pPr>
    </w:p>
    <w:p w:rsidR="00AA113E" w:rsidRDefault="00AA113E">
      <w:pPr>
        <w:rPr>
          <w:rFonts w:ascii="Arial" w:hAnsi="Arial" w:cs="Arial"/>
          <w:bCs/>
          <w:sz w:val="22"/>
          <w:szCs w:val="22"/>
        </w:rPr>
      </w:pPr>
      <w:r>
        <w:rPr>
          <w:rFonts w:ascii="Arial" w:hAnsi="Arial" w:cs="Arial"/>
          <w:bCs/>
          <w:sz w:val="22"/>
          <w:szCs w:val="22"/>
        </w:rPr>
        <w:tab/>
      </w:r>
      <w:r>
        <w:rPr>
          <w:rFonts w:ascii="Arial" w:hAnsi="Arial" w:cs="Arial"/>
          <w:bCs/>
          <w:sz w:val="22"/>
          <w:szCs w:val="22"/>
        </w:rPr>
        <w:tab/>
        <w:t>Exemple de document vidéo :</w:t>
      </w:r>
      <w:r w:rsidR="00A26B63">
        <w:rPr>
          <w:rFonts w:ascii="Arial" w:hAnsi="Arial" w:cs="Arial"/>
          <w:bCs/>
          <w:sz w:val="22"/>
          <w:szCs w:val="22"/>
        </w:rPr>
        <w:t xml:space="preserve"> film « le monde du silence » les  15 premières minutes montrent un accident de plongée. Visible sur </w:t>
      </w:r>
      <w:r w:rsidR="00A26B63" w:rsidRPr="00A26B63">
        <w:rPr>
          <w:rFonts w:ascii="Arial" w:hAnsi="Arial" w:cs="Arial"/>
          <w:bCs/>
          <w:sz w:val="22"/>
          <w:szCs w:val="22"/>
        </w:rPr>
        <w:t>http://www.youtube.com/watch?v=3jH2QkP-Bvg&amp;feature=related</w:t>
      </w:r>
    </w:p>
    <w:p w:rsidR="00466BDA" w:rsidRDefault="00466BDA">
      <w:pPr>
        <w:rPr>
          <w:rFonts w:ascii="Arial" w:hAnsi="Arial" w:cs="Arial"/>
          <w:bCs/>
          <w:sz w:val="22"/>
          <w:szCs w:val="22"/>
        </w:rPr>
      </w:pPr>
    </w:p>
    <w:p w:rsidR="00466BDA" w:rsidRDefault="00466BDA">
      <w:pPr>
        <w:rPr>
          <w:rFonts w:ascii="Arial" w:hAnsi="Arial" w:cs="Arial"/>
          <w:bCs/>
          <w:sz w:val="22"/>
          <w:szCs w:val="22"/>
        </w:rPr>
      </w:pPr>
    </w:p>
    <w:p w:rsidR="00466BDA" w:rsidRDefault="00466BDA">
      <w:pPr>
        <w:rPr>
          <w:rFonts w:ascii="Arial" w:hAnsi="Arial" w:cs="Arial"/>
          <w:bCs/>
          <w:sz w:val="22"/>
          <w:szCs w:val="22"/>
        </w:rPr>
      </w:pPr>
    </w:p>
    <w:p w:rsidR="00AA113E" w:rsidRDefault="00AA113E">
      <w:pPr>
        <w:rPr>
          <w:rFonts w:ascii="Arial" w:hAnsi="Arial" w:cs="Arial"/>
          <w:bCs/>
          <w:sz w:val="22"/>
          <w:szCs w:val="22"/>
        </w:rPr>
      </w:pPr>
    </w:p>
    <w:p w:rsidR="00AA113E" w:rsidRDefault="00743D90">
      <w:pPr>
        <w:rPr>
          <w:rFonts w:ascii="Arial" w:hAnsi="Arial" w:cs="Arial"/>
          <w:bCs/>
          <w:i/>
          <w:sz w:val="22"/>
          <w:szCs w:val="22"/>
          <w:u w:val="single"/>
        </w:rPr>
      </w:pPr>
      <w:r>
        <w:rPr>
          <w:rFonts w:ascii="Arial" w:hAnsi="Arial" w:cs="Arial"/>
          <w:bCs/>
          <w:i/>
          <w:sz w:val="22"/>
          <w:szCs w:val="22"/>
          <w:u w:val="single"/>
        </w:rPr>
        <w:t>-</w:t>
      </w:r>
      <w:r w:rsidR="00466BDA" w:rsidRPr="00466BDA">
        <w:rPr>
          <w:rFonts w:ascii="Arial" w:hAnsi="Arial" w:cs="Arial"/>
          <w:bCs/>
          <w:i/>
          <w:sz w:val="22"/>
          <w:szCs w:val="22"/>
          <w:u w:val="single"/>
        </w:rPr>
        <w:t>Modélisation de la plongée :</w:t>
      </w:r>
    </w:p>
    <w:p w:rsidR="00466BDA" w:rsidRDefault="00466BDA">
      <w:pPr>
        <w:rPr>
          <w:rFonts w:ascii="Arial" w:hAnsi="Arial" w:cs="Arial"/>
          <w:bCs/>
          <w:sz w:val="22"/>
          <w:szCs w:val="22"/>
        </w:rPr>
      </w:pPr>
    </w:p>
    <w:p w:rsidR="00466BDA" w:rsidRPr="00466BDA" w:rsidRDefault="00466BDA">
      <w:pPr>
        <w:rPr>
          <w:rFonts w:ascii="Arial" w:hAnsi="Arial" w:cs="Arial"/>
          <w:bCs/>
          <w:sz w:val="22"/>
          <w:szCs w:val="22"/>
        </w:rPr>
      </w:pPr>
      <w:r>
        <w:rPr>
          <w:rFonts w:ascii="Arial" w:hAnsi="Arial" w:cs="Arial"/>
          <w:bCs/>
          <w:sz w:val="22"/>
          <w:szCs w:val="22"/>
        </w:rPr>
        <w:t>Le dispositif est destiné à simuler le corps du plongeur et les échanges entre poumons et organisme. La partie gazeuse représente les poumons remplis d’air et le liquide simule le sang et les organes du plongeur.</w:t>
      </w:r>
    </w:p>
    <w:p w:rsidR="00466BDA" w:rsidRDefault="00466BDA">
      <w:pPr>
        <w:rPr>
          <w:rFonts w:ascii="Arial" w:hAnsi="Arial" w:cs="Arial"/>
          <w:bCs/>
          <w:i/>
          <w:sz w:val="22"/>
          <w:szCs w:val="22"/>
          <w:u w:val="single"/>
        </w:rPr>
      </w:pPr>
    </w:p>
    <w:p w:rsidR="00466BDA" w:rsidRDefault="00466BDA">
      <w:pPr>
        <w:rPr>
          <w:rFonts w:ascii="Arial" w:hAnsi="Arial" w:cs="Arial"/>
          <w:bCs/>
          <w:sz w:val="22"/>
          <w:szCs w:val="22"/>
        </w:rPr>
      </w:pPr>
      <w:r>
        <w:rPr>
          <w:rFonts w:ascii="Arial" w:hAnsi="Arial" w:cs="Arial"/>
          <w:bCs/>
          <w:sz w:val="22"/>
          <w:szCs w:val="22"/>
        </w:rPr>
        <w:tab/>
        <w:t>L’élève doit utiliser la pompe afin d’augmenter la pression dans la bouteille jusqu’à atteindre une profondeur de 40 mètres.</w:t>
      </w:r>
    </w:p>
    <w:p w:rsidR="00466BDA" w:rsidRDefault="00466BDA">
      <w:pPr>
        <w:rPr>
          <w:rFonts w:ascii="Arial" w:hAnsi="Arial" w:cs="Arial"/>
          <w:bCs/>
          <w:sz w:val="22"/>
          <w:szCs w:val="22"/>
        </w:rPr>
      </w:pPr>
      <w:r>
        <w:rPr>
          <w:rFonts w:ascii="Arial" w:hAnsi="Arial" w:cs="Arial"/>
          <w:bCs/>
          <w:sz w:val="22"/>
          <w:szCs w:val="22"/>
        </w:rPr>
        <w:t>Il doit donc calculer la pression à atteindre et utiliser correctement le manomètre différentiel.</w:t>
      </w:r>
    </w:p>
    <w:p w:rsidR="00466BDA" w:rsidRPr="00466BDA" w:rsidRDefault="00466BDA">
      <w:pPr>
        <w:rPr>
          <w:rFonts w:ascii="Arial" w:hAnsi="Arial" w:cs="Arial"/>
          <w:bCs/>
          <w:sz w:val="22"/>
          <w:szCs w:val="22"/>
        </w:rPr>
      </w:pPr>
      <w:r>
        <w:rPr>
          <w:rFonts w:ascii="Arial" w:hAnsi="Arial" w:cs="Arial"/>
          <w:bCs/>
          <w:sz w:val="22"/>
          <w:szCs w:val="22"/>
        </w:rPr>
        <w:t xml:space="preserve">Ce dernier doit donc indiquer 4,0 bars et la pression </w:t>
      </w:r>
      <w:r w:rsidR="00AD340B">
        <w:rPr>
          <w:rFonts w:ascii="Arial" w:hAnsi="Arial" w:cs="Arial"/>
          <w:bCs/>
          <w:sz w:val="22"/>
          <w:szCs w:val="22"/>
        </w:rPr>
        <w:t>absolue</w:t>
      </w:r>
      <w:r>
        <w:rPr>
          <w:rFonts w:ascii="Arial" w:hAnsi="Arial" w:cs="Arial"/>
          <w:bCs/>
          <w:sz w:val="22"/>
          <w:szCs w:val="22"/>
        </w:rPr>
        <w:t xml:space="preserve"> est alors de 5,0 bars.</w:t>
      </w:r>
    </w:p>
    <w:p w:rsidR="00466BDA" w:rsidRDefault="00466BDA">
      <w:pPr>
        <w:rPr>
          <w:rFonts w:ascii="Arial" w:hAnsi="Arial" w:cs="Arial"/>
          <w:bCs/>
          <w:sz w:val="22"/>
          <w:szCs w:val="22"/>
        </w:rPr>
      </w:pPr>
    </w:p>
    <w:p w:rsidR="00AA113E" w:rsidRDefault="00AA113E">
      <w:pPr>
        <w:rPr>
          <w:rFonts w:ascii="Arial" w:hAnsi="Arial" w:cs="Arial"/>
          <w:bCs/>
          <w:sz w:val="22"/>
          <w:szCs w:val="22"/>
        </w:rPr>
      </w:pPr>
    </w:p>
    <w:p w:rsidR="00AA113E" w:rsidRPr="00AA113E" w:rsidRDefault="00AA113E">
      <w:pPr>
        <w:rPr>
          <w:rFonts w:ascii="Arial" w:hAnsi="Arial" w:cs="Arial"/>
          <w:bCs/>
          <w:sz w:val="22"/>
          <w:szCs w:val="22"/>
        </w:rPr>
      </w:pPr>
    </w:p>
    <w:p w:rsidR="00743D90" w:rsidRPr="00C0073E" w:rsidRDefault="00AD340B">
      <w:pPr>
        <w:rPr>
          <w:rFonts w:ascii="Arial" w:hAnsi="Arial" w:cs="Arial"/>
          <w:bCs/>
          <w:sz w:val="32"/>
          <w:szCs w:val="32"/>
        </w:rPr>
      </w:pPr>
      <w:r>
        <w:rPr>
          <w:rFonts w:ascii="Arial" w:hAnsi="Arial" w:cs="Arial"/>
          <w:bCs/>
          <w:sz w:val="32"/>
          <w:szCs w:val="32"/>
        </w:rPr>
        <w:tab/>
      </w:r>
      <w:r>
        <w:rPr>
          <w:rFonts w:ascii="Arial" w:hAnsi="Arial" w:cs="Arial"/>
          <w:bCs/>
          <w:sz w:val="32"/>
          <w:szCs w:val="32"/>
        </w:rPr>
        <w:tab/>
      </w:r>
      <w:r w:rsidRPr="00170CD8">
        <w:rPr>
          <w:rFonts w:ascii="Arial" w:hAnsi="Arial" w:cs="Arial"/>
          <w:bCs/>
          <w:sz w:val="32"/>
          <w:szCs w:val="32"/>
        </w:rPr>
        <w:tab/>
      </w:r>
      <w:r w:rsidR="004F7F46">
        <w:rPr>
          <w:rFonts w:ascii="Arial" w:hAnsi="Arial" w:cs="Arial"/>
          <w:bCs/>
          <w:noProof/>
          <w:sz w:val="32"/>
          <w:szCs w:val="32"/>
          <w:lang w:eastAsia="fr-FR"/>
        </w:rPr>
        <w:drawing>
          <wp:inline distT="0" distB="0" distL="0" distR="0">
            <wp:extent cx="2558415" cy="1981200"/>
            <wp:effectExtent l="0" t="0" r="0" b="0"/>
            <wp:docPr id="81" name="Image 81" descr="SAM_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AM_00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8415" cy="1981200"/>
                    </a:xfrm>
                    <a:prstGeom prst="rect">
                      <a:avLst/>
                    </a:prstGeom>
                    <a:noFill/>
                    <a:ln>
                      <a:noFill/>
                    </a:ln>
                  </pic:spPr>
                </pic:pic>
              </a:graphicData>
            </a:graphic>
          </wp:inline>
        </w:drawing>
      </w:r>
    </w:p>
    <w:p w:rsidR="00743D90" w:rsidRDefault="00743D90">
      <w:pPr>
        <w:rPr>
          <w:rFonts w:ascii="Arial" w:hAnsi="Arial" w:cs="Arial"/>
          <w:b/>
          <w:bCs/>
          <w:sz w:val="32"/>
          <w:szCs w:val="32"/>
          <w:u w:val="single"/>
        </w:rPr>
      </w:pPr>
    </w:p>
    <w:p w:rsidR="00743D90" w:rsidRDefault="00743D90" w:rsidP="00743D90">
      <w:pPr>
        <w:rPr>
          <w:rFonts w:ascii="Arial" w:hAnsi="Arial" w:cs="Arial"/>
          <w:bCs/>
          <w:i/>
          <w:sz w:val="22"/>
          <w:szCs w:val="22"/>
          <w:u w:val="single"/>
        </w:rPr>
      </w:pPr>
      <w:r>
        <w:rPr>
          <w:rFonts w:ascii="Arial" w:hAnsi="Arial" w:cs="Arial"/>
          <w:bCs/>
          <w:i/>
          <w:sz w:val="22"/>
          <w:szCs w:val="22"/>
          <w:u w:val="single"/>
        </w:rPr>
        <w:t>-Modélisation des échanges gazeux</w:t>
      </w:r>
      <w:r w:rsidRPr="00466BDA">
        <w:rPr>
          <w:rFonts w:ascii="Arial" w:hAnsi="Arial" w:cs="Arial"/>
          <w:bCs/>
          <w:i/>
          <w:sz w:val="22"/>
          <w:szCs w:val="22"/>
          <w:u w:val="single"/>
        </w:rPr>
        <w:t>:</w:t>
      </w:r>
    </w:p>
    <w:p w:rsidR="00743D90" w:rsidRDefault="00743D90" w:rsidP="00743D90">
      <w:pPr>
        <w:rPr>
          <w:rFonts w:ascii="Arial" w:hAnsi="Arial" w:cs="Arial"/>
          <w:bCs/>
          <w:sz w:val="22"/>
          <w:szCs w:val="22"/>
        </w:rPr>
      </w:pPr>
    </w:p>
    <w:p w:rsidR="00743D90" w:rsidRPr="00743D90" w:rsidRDefault="00743D90" w:rsidP="00743D90">
      <w:pPr>
        <w:rPr>
          <w:rFonts w:ascii="Arial" w:hAnsi="Arial" w:cs="Arial"/>
          <w:bCs/>
          <w:sz w:val="22"/>
          <w:szCs w:val="22"/>
        </w:rPr>
      </w:pPr>
      <w:r>
        <w:rPr>
          <w:rFonts w:ascii="Arial" w:hAnsi="Arial" w:cs="Arial"/>
          <w:bCs/>
          <w:sz w:val="22"/>
          <w:szCs w:val="22"/>
        </w:rPr>
        <w:tab/>
        <w:t>La bouteille doit être agitée fortement pendant 1 ou 2 minutes afin de simuler les échanges gazeux dans l’organisme. Une partie du gaz va alors être dissoute dans l’eau.</w:t>
      </w:r>
    </w:p>
    <w:p w:rsidR="00743D90" w:rsidRDefault="00743D90">
      <w:pPr>
        <w:rPr>
          <w:rFonts w:ascii="Arial" w:hAnsi="Arial" w:cs="Arial"/>
          <w:b/>
          <w:bCs/>
          <w:sz w:val="32"/>
          <w:szCs w:val="32"/>
          <w:u w:val="single"/>
        </w:rPr>
      </w:pPr>
    </w:p>
    <w:p w:rsidR="00466BDA" w:rsidRDefault="00743D90" w:rsidP="00466BDA">
      <w:pPr>
        <w:rPr>
          <w:rFonts w:ascii="Arial" w:hAnsi="Arial" w:cs="Arial"/>
          <w:bCs/>
          <w:i/>
          <w:sz w:val="22"/>
          <w:szCs w:val="22"/>
          <w:u w:val="single"/>
        </w:rPr>
      </w:pPr>
      <w:r>
        <w:rPr>
          <w:rFonts w:ascii="Arial" w:hAnsi="Arial" w:cs="Arial"/>
          <w:bCs/>
          <w:i/>
          <w:sz w:val="22"/>
          <w:szCs w:val="22"/>
          <w:u w:val="single"/>
        </w:rPr>
        <w:t>-Modélisation d’une remontée</w:t>
      </w:r>
      <w:r w:rsidR="00466BDA" w:rsidRPr="00466BDA">
        <w:rPr>
          <w:rFonts w:ascii="Arial" w:hAnsi="Arial" w:cs="Arial"/>
          <w:bCs/>
          <w:i/>
          <w:sz w:val="22"/>
          <w:szCs w:val="22"/>
          <w:u w:val="single"/>
        </w:rPr>
        <w:t> </w:t>
      </w:r>
      <w:r>
        <w:rPr>
          <w:rFonts w:ascii="Arial" w:hAnsi="Arial" w:cs="Arial"/>
          <w:bCs/>
          <w:i/>
          <w:sz w:val="22"/>
          <w:szCs w:val="22"/>
          <w:u w:val="single"/>
        </w:rPr>
        <w:t>rapide :</w:t>
      </w:r>
    </w:p>
    <w:p w:rsidR="00743D90" w:rsidRDefault="00743D90" w:rsidP="00466BDA">
      <w:pPr>
        <w:rPr>
          <w:rFonts w:ascii="Arial" w:hAnsi="Arial" w:cs="Arial"/>
          <w:bCs/>
          <w:i/>
          <w:sz w:val="22"/>
          <w:szCs w:val="22"/>
          <w:u w:val="single"/>
        </w:rPr>
      </w:pPr>
    </w:p>
    <w:p w:rsidR="00743D90" w:rsidRPr="00743D90" w:rsidRDefault="00743D90" w:rsidP="00466BDA">
      <w:pPr>
        <w:rPr>
          <w:rFonts w:ascii="Arial" w:hAnsi="Arial" w:cs="Arial"/>
          <w:bCs/>
          <w:sz w:val="22"/>
          <w:szCs w:val="22"/>
        </w:rPr>
      </w:pPr>
      <w:r>
        <w:rPr>
          <w:rFonts w:ascii="Arial" w:hAnsi="Arial" w:cs="Arial"/>
          <w:bCs/>
          <w:sz w:val="22"/>
          <w:szCs w:val="22"/>
        </w:rPr>
        <w:tab/>
        <w:t>La décompression doit être rapide, il convient alors de vider rapidement l’air sous pression. On observe l’apparition d’une multitude de bulles de gaz : c’est l’accident de décompression.</w:t>
      </w:r>
    </w:p>
    <w:p w:rsidR="008A794A" w:rsidRPr="00466BDA" w:rsidRDefault="008A794A" w:rsidP="00466BDA">
      <w:pPr>
        <w:ind w:left="720"/>
        <w:rPr>
          <w:rFonts w:ascii="Arial" w:hAnsi="Arial" w:cs="Arial"/>
          <w:bCs/>
          <w:sz w:val="28"/>
          <w:szCs w:val="28"/>
          <w:u w:val="single"/>
        </w:rPr>
      </w:pPr>
    </w:p>
    <w:p w:rsidR="008A794A" w:rsidRPr="00170CD8" w:rsidRDefault="00743D90">
      <w:pPr>
        <w:rPr>
          <w:rFonts w:ascii="Arial" w:hAnsi="Arial" w:cs="Arial"/>
          <w:bCs/>
          <w:sz w:val="32"/>
          <w:szCs w:val="32"/>
        </w:rPr>
      </w:pP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170CD8">
        <w:rPr>
          <w:rFonts w:ascii="Arial" w:hAnsi="Arial" w:cs="Arial"/>
          <w:bCs/>
          <w:sz w:val="32"/>
          <w:szCs w:val="32"/>
        </w:rPr>
        <w:tab/>
      </w:r>
      <w:r w:rsidR="004F7F46">
        <w:rPr>
          <w:rFonts w:ascii="Arial" w:hAnsi="Arial" w:cs="Arial"/>
          <w:bCs/>
          <w:noProof/>
          <w:sz w:val="32"/>
          <w:szCs w:val="32"/>
          <w:lang w:eastAsia="fr-FR"/>
        </w:rPr>
        <w:drawing>
          <wp:inline distT="0" distB="0" distL="0" distR="0">
            <wp:extent cx="2362200" cy="2634615"/>
            <wp:effectExtent l="0" t="0" r="0" b="0"/>
            <wp:docPr id="82" name="Image 82" descr="SAM_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AM_00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2634615"/>
                    </a:xfrm>
                    <a:prstGeom prst="rect">
                      <a:avLst/>
                    </a:prstGeom>
                    <a:noFill/>
                    <a:ln>
                      <a:noFill/>
                    </a:ln>
                  </pic:spPr>
                </pic:pic>
              </a:graphicData>
            </a:graphic>
          </wp:inline>
        </w:drawing>
      </w:r>
    </w:p>
    <w:p w:rsidR="008A794A" w:rsidRDefault="008A794A">
      <w:pPr>
        <w:rPr>
          <w:rFonts w:ascii="Arial" w:hAnsi="Arial" w:cs="Arial"/>
          <w:b/>
          <w:bCs/>
          <w:sz w:val="32"/>
          <w:szCs w:val="32"/>
          <w:u w:val="single"/>
        </w:rPr>
      </w:pPr>
    </w:p>
    <w:p w:rsidR="003D152F" w:rsidRDefault="006B40A5">
      <w:pPr>
        <w:rPr>
          <w:rFonts w:ascii="Arial" w:hAnsi="Arial" w:cs="Arial"/>
          <w:bCs/>
          <w:i/>
          <w:sz w:val="22"/>
          <w:szCs w:val="22"/>
          <w:u w:val="single"/>
        </w:rPr>
      </w:pPr>
      <w:r>
        <w:rPr>
          <w:rFonts w:ascii="Arial" w:hAnsi="Arial" w:cs="Arial"/>
          <w:bCs/>
          <w:i/>
          <w:sz w:val="22"/>
          <w:szCs w:val="22"/>
          <w:u w:val="single"/>
        </w:rPr>
        <w:t>-Modélisation d’une remontée normale</w:t>
      </w:r>
      <w:r w:rsidR="00743D90">
        <w:rPr>
          <w:rFonts w:ascii="Arial" w:hAnsi="Arial" w:cs="Arial"/>
          <w:bCs/>
          <w:i/>
          <w:sz w:val="22"/>
          <w:szCs w:val="22"/>
          <w:u w:val="single"/>
        </w:rPr>
        <w:t> :</w:t>
      </w:r>
    </w:p>
    <w:p w:rsidR="00B9443E" w:rsidRPr="00B9443E" w:rsidRDefault="00B9443E">
      <w:pPr>
        <w:rPr>
          <w:rFonts w:ascii="Arial" w:hAnsi="Arial" w:cs="Arial"/>
          <w:bCs/>
          <w:sz w:val="22"/>
          <w:szCs w:val="22"/>
        </w:rPr>
      </w:pPr>
    </w:p>
    <w:p w:rsidR="00743D90" w:rsidRDefault="00B9443E">
      <w:pPr>
        <w:rPr>
          <w:rFonts w:ascii="Arial" w:hAnsi="Arial" w:cs="Arial"/>
          <w:bCs/>
          <w:sz w:val="22"/>
          <w:szCs w:val="22"/>
        </w:rPr>
      </w:pPr>
      <w:r>
        <w:rPr>
          <w:rFonts w:ascii="Arial" w:hAnsi="Arial" w:cs="Arial"/>
          <w:b/>
          <w:bCs/>
          <w:sz w:val="32"/>
          <w:szCs w:val="32"/>
        </w:rPr>
        <w:tab/>
      </w:r>
      <w:r>
        <w:rPr>
          <w:rFonts w:ascii="Arial" w:hAnsi="Arial" w:cs="Arial"/>
          <w:bCs/>
          <w:sz w:val="22"/>
          <w:szCs w:val="22"/>
        </w:rPr>
        <w:t>La bouteille est à nouveau mise sous pression et la phase d’échanges gazeux est à nouveau réalisée.</w:t>
      </w:r>
    </w:p>
    <w:p w:rsidR="00B9443E" w:rsidRDefault="00B9443E">
      <w:pPr>
        <w:rPr>
          <w:rFonts w:ascii="Arial" w:hAnsi="Arial" w:cs="Arial"/>
          <w:bCs/>
          <w:sz w:val="22"/>
          <w:szCs w:val="22"/>
        </w:rPr>
      </w:pPr>
      <w:r>
        <w:rPr>
          <w:rFonts w:ascii="Arial" w:hAnsi="Arial" w:cs="Arial"/>
          <w:bCs/>
          <w:sz w:val="22"/>
          <w:szCs w:val="22"/>
        </w:rPr>
        <w:tab/>
      </w:r>
      <w:r w:rsidR="00DA734B">
        <w:rPr>
          <w:rFonts w:ascii="Arial" w:hAnsi="Arial" w:cs="Arial"/>
          <w:bCs/>
          <w:sz w:val="22"/>
          <w:szCs w:val="22"/>
        </w:rPr>
        <w:t xml:space="preserve">Une </w:t>
      </w:r>
      <w:r>
        <w:rPr>
          <w:rFonts w:ascii="Arial" w:hAnsi="Arial" w:cs="Arial"/>
          <w:bCs/>
          <w:sz w:val="22"/>
          <w:szCs w:val="22"/>
        </w:rPr>
        <w:t xml:space="preserve">décompression progressive est </w:t>
      </w:r>
      <w:r w:rsidR="00AD340B">
        <w:rPr>
          <w:rFonts w:ascii="Arial" w:hAnsi="Arial" w:cs="Arial"/>
          <w:bCs/>
          <w:sz w:val="22"/>
          <w:szCs w:val="22"/>
        </w:rPr>
        <w:t xml:space="preserve">calculée puis </w:t>
      </w:r>
      <w:r>
        <w:rPr>
          <w:rFonts w:ascii="Arial" w:hAnsi="Arial" w:cs="Arial"/>
          <w:bCs/>
          <w:sz w:val="22"/>
          <w:szCs w:val="22"/>
        </w:rPr>
        <w:t>réalisée</w:t>
      </w:r>
      <w:r w:rsidR="00AD340B">
        <w:rPr>
          <w:rFonts w:ascii="Arial" w:hAnsi="Arial" w:cs="Arial"/>
          <w:bCs/>
          <w:sz w:val="22"/>
          <w:szCs w:val="22"/>
        </w:rPr>
        <w:t xml:space="preserve"> </w:t>
      </w:r>
      <w:r w:rsidR="00DA734B">
        <w:rPr>
          <w:rFonts w:ascii="Arial" w:hAnsi="Arial" w:cs="Arial"/>
          <w:bCs/>
          <w:sz w:val="22"/>
          <w:szCs w:val="22"/>
        </w:rPr>
        <w:t xml:space="preserve">à l’aide d’un chronomètre </w:t>
      </w:r>
      <w:r w:rsidR="00AD340B">
        <w:rPr>
          <w:rFonts w:ascii="Arial" w:hAnsi="Arial" w:cs="Arial"/>
          <w:bCs/>
          <w:sz w:val="22"/>
          <w:szCs w:val="22"/>
        </w:rPr>
        <w:t xml:space="preserve">(on </w:t>
      </w:r>
      <w:r w:rsidR="006B40A5">
        <w:rPr>
          <w:rFonts w:ascii="Arial" w:hAnsi="Arial" w:cs="Arial"/>
          <w:bCs/>
          <w:sz w:val="22"/>
          <w:szCs w:val="22"/>
        </w:rPr>
        <w:t xml:space="preserve">peut </w:t>
      </w:r>
      <w:r w:rsidR="00AD340B">
        <w:rPr>
          <w:rFonts w:ascii="Arial" w:hAnsi="Arial" w:cs="Arial"/>
          <w:bCs/>
          <w:sz w:val="22"/>
          <w:szCs w:val="22"/>
        </w:rPr>
        <w:t>utilise</w:t>
      </w:r>
      <w:r w:rsidR="006B40A5">
        <w:rPr>
          <w:rFonts w:ascii="Arial" w:hAnsi="Arial" w:cs="Arial"/>
          <w:bCs/>
          <w:sz w:val="22"/>
          <w:szCs w:val="22"/>
        </w:rPr>
        <w:t>r</w:t>
      </w:r>
      <w:r w:rsidR="00AD340B">
        <w:rPr>
          <w:rFonts w:ascii="Arial" w:hAnsi="Arial" w:cs="Arial"/>
          <w:bCs/>
          <w:sz w:val="22"/>
          <w:szCs w:val="22"/>
        </w:rPr>
        <w:t xml:space="preserve"> des tables de décompression</w:t>
      </w:r>
      <w:r w:rsidR="006B40A5">
        <w:rPr>
          <w:rFonts w:ascii="Arial" w:hAnsi="Arial" w:cs="Arial"/>
          <w:bCs/>
          <w:sz w:val="22"/>
          <w:szCs w:val="22"/>
        </w:rPr>
        <w:t xml:space="preserve"> mais elles sont complexes et les paliers sont inutiles pour les plongées de courtes durées</w:t>
      </w:r>
      <w:r w:rsidR="00AD340B">
        <w:rPr>
          <w:rFonts w:ascii="Arial" w:hAnsi="Arial" w:cs="Arial"/>
          <w:bCs/>
          <w:sz w:val="22"/>
          <w:szCs w:val="22"/>
        </w:rPr>
        <w:t>)</w:t>
      </w:r>
      <w:r>
        <w:rPr>
          <w:rFonts w:ascii="Arial" w:hAnsi="Arial" w:cs="Arial"/>
          <w:bCs/>
          <w:sz w:val="22"/>
          <w:szCs w:val="22"/>
        </w:rPr>
        <w:t>.</w:t>
      </w:r>
      <w:r w:rsidR="00DA734B">
        <w:rPr>
          <w:rFonts w:ascii="Arial" w:hAnsi="Arial" w:cs="Arial"/>
          <w:bCs/>
          <w:sz w:val="22"/>
          <w:szCs w:val="22"/>
        </w:rPr>
        <w:t xml:space="preserve">Ici il suffit de respecter une vitesse de remontée de 15mètres par minute avec un palier </w:t>
      </w:r>
      <w:r w:rsidR="00C3689A">
        <w:rPr>
          <w:rFonts w:ascii="Arial" w:hAnsi="Arial" w:cs="Arial"/>
          <w:bCs/>
          <w:sz w:val="22"/>
          <w:szCs w:val="22"/>
        </w:rPr>
        <w:t xml:space="preserve">de 2 minutes </w:t>
      </w:r>
      <w:r w:rsidR="00DA734B">
        <w:rPr>
          <w:rFonts w:ascii="Arial" w:hAnsi="Arial" w:cs="Arial"/>
          <w:bCs/>
          <w:sz w:val="22"/>
          <w:szCs w:val="22"/>
        </w:rPr>
        <w:t xml:space="preserve">à 3 mètres de profondeur. La manipulation </w:t>
      </w:r>
      <w:r>
        <w:rPr>
          <w:rFonts w:ascii="Arial" w:hAnsi="Arial" w:cs="Arial"/>
          <w:bCs/>
          <w:sz w:val="22"/>
          <w:szCs w:val="22"/>
        </w:rPr>
        <w:t>ne doit pas faire apparaitre de bulles de gaz dans le liquide (celles sur les parois sont inévitables).</w:t>
      </w:r>
    </w:p>
    <w:p w:rsidR="00B9443E" w:rsidRDefault="00B9443E" w:rsidP="00F51C56"/>
    <w:p w:rsidR="00B9443E" w:rsidRPr="00170CD8" w:rsidRDefault="00B9443E" w:rsidP="00170CD8">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170CD8">
        <w:rPr>
          <w:rFonts w:ascii="Arial" w:hAnsi="Arial" w:cs="Arial"/>
          <w:b/>
          <w:bCs/>
          <w:sz w:val="32"/>
          <w:szCs w:val="32"/>
        </w:rPr>
        <w:lastRenderedPageBreak/>
        <w:t>Fiche élève :</w:t>
      </w:r>
    </w:p>
    <w:p w:rsidR="00B9443E" w:rsidRDefault="00B9443E" w:rsidP="00F51C56">
      <w:pPr>
        <w:rPr>
          <w:rFonts w:ascii="Arial" w:hAnsi="Arial" w:cs="Arial"/>
          <w:b/>
          <w:bCs/>
          <w:sz w:val="32"/>
          <w:szCs w:val="32"/>
        </w:rPr>
      </w:pPr>
    </w:p>
    <w:p w:rsidR="00B9443E" w:rsidRPr="00AD340B" w:rsidRDefault="00B9443E" w:rsidP="00F51C56">
      <w:pPr>
        <w:rPr>
          <w:rFonts w:ascii="Arial" w:hAnsi="Arial" w:cs="Arial"/>
          <w:b/>
          <w:bCs/>
          <w:sz w:val="32"/>
          <w:szCs w:val="32"/>
          <w:u w:val="single"/>
        </w:rPr>
      </w:pPr>
      <w:r>
        <w:rPr>
          <w:rFonts w:ascii="Arial" w:hAnsi="Arial" w:cs="Arial"/>
          <w:b/>
          <w:bCs/>
          <w:sz w:val="32"/>
          <w:szCs w:val="32"/>
        </w:rPr>
        <w:t xml:space="preserve"> </w:t>
      </w:r>
      <w:r w:rsidR="00AD33CC">
        <w:rPr>
          <w:rFonts w:ascii="Arial" w:hAnsi="Arial" w:cs="Arial"/>
          <w:b/>
          <w:bCs/>
          <w:sz w:val="32"/>
          <w:szCs w:val="32"/>
          <w:u w:val="single"/>
        </w:rPr>
        <w:t>Etude de document</w:t>
      </w:r>
      <w:r w:rsidRPr="00AD340B">
        <w:rPr>
          <w:rFonts w:ascii="Arial" w:hAnsi="Arial" w:cs="Arial"/>
          <w:b/>
          <w:bCs/>
          <w:sz w:val="32"/>
          <w:szCs w:val="32"/>
          <w:u w:val="single"/>
        </w:rPr>
        <w:t> :</w:t>
      </w:r>
    </w:p>
    <w:p w:rsidR="00B9443E" w:rsidRDefault="00B9443E" w:rsidP="00F51C56">
      <w:pPr>
        <w:rPr>
          <w:rFonts w:ascii="Arial" w:hAnsi="Arial" w:cs="Arial"/>
          <w:b/>
          <w:bCs/>
          <w:sz w:val="32"/>
          <w:szCs w:val="32"/>
        </w:rPr>
      </w:pPr>
    </w:p>
    <w:p w:rsidR="00AD33CC" w:rsidRDefault="00AD33CC" w:rsidP="00AD33CC">
      <w:pPr>
        <w:pStyle w:val="NormalWeb"/>
        <w:jc w:val="center"/>
        <w:rPr>
          <w:b/>
          <w:bCs/>
          <w:sz w:val="36"/>
          <w:szCs w:val="36"/>
          <w:u w:val="single"/>
        </w:rPr>
      </w:pPr>
      <w:r>
        <w:rPr>
          <w:b/>
          <w:bCs/>
          <w:sz w:val="36"/>
          <w:szCs w:val="36"/>
          <w:u w:val="single"/>
        </w:rPr>
        <w:t>L'ACCIDENT DE DECOMPRESSION</w:t>
      </w:r>
    </w:p>
    <w:p w:rsidR="00AD33CC" w:rsidRDefault="00AD33CC" w:rsidP="00AD33CC">
      <w:pPr>
        <w:pStyle w:val="NormalWeb"/>
      </w:pPr>
      <w:r>
        <w:t>L’</w:t>
      </w:r>
      <w:r>
        <w:rPr>
          <w:b/>
          <w:bCs/>
        </w:rPr>
        <w:t>accident de décompression</w:t>
      </w:r>
      <w:r>
        <w:t xml:space="preserve">  (encore appelé anciennement et familièrement </w:t>
      </w:r>
      <w:r>
        <w:rPr>
          <w:b/>
          <w:bCs/>
        </w:rPr>
        <w:t>maladie des caissons</w:t>
      </w:r>
      <w:r>
        <w:t xml:space="preserve"> et maintenant souvent désigné par </w:t>
      </w:r>
      <w:r>
        <w:rPr>
          <w:b/>
          <w:bCs/>
        </w:rPr>
        <w:t>accident de désaturation</w:t>
      </w:r>
      <w:r>
        <w:t xml:space="preserve">) est un </w:t>
      </w:r>
      <w:r w:rsidRPr="00A26B63">
        <w:t>accident</w:t>
      </w:r>
      <w:r>
        <w:t xml:space="preserve"> survenant notamment à l'occasion d'une </w:t>
      </w:r>
      <w:r w:rsidRPr="00A26B63">
        <w:t>plongée sous-marine</w:t>
      </w:r>
      <w:r>
        <w:t>, comme à l'issue de cette dernière, mais aussi après des travaux en air comprimé ou encore lors de décompression des aviateurs en altitude.</w:t>
      </w:r>
    </w:p>
    <w:p w:rsidR="00AD33CC" w:rsidRPr="00AD33CC" w:rsidRDefault="00AD33CC" w:rsidP="00AD33CC">
      <w:pPr>
        <w:pStyle w:val="NormalWeb"/>
      </w:pPr>
      <w:r>
        <w:t xml:space="preserve">Il survient à des plongeurs descendus profond ou longtemps et qui remontent trop vite ou sans faire de </w:t>
      </w:r>
      <w:r w:rsidRPr="00A26B63">
        <w:t>paliers de décompression</w:t>
      </w:r>
      <w:r>
        <w:t xml:space="preserve">. Il est lié à une baisse de la </w:t>
      </w:r>
      <w:r w:rsidRPr="00A26B63">
        <w:t>pression</w:t>
      </w:r>
      <w:r>
        <w:t xml:space="preserve"> ambiante subie par le corps (à la suite d’une forte compression antérieure pendant la plongée.</w:t>
      </w:r>
      <w:hyperlink r:id="rId16" w:tgtFrame="_new" w:history="1"/>
    </w:p>
    <w:p w:rsidR="00AD33CC" w:rsidRPr="00AD33CC" w:rsidRDefault="00AD33CC" w:rsidP="00AD33CC">
      <w:pPr>
        <w:pStyle w:val="NormalWeb"/>
        <w:rPr>
          <w:sz w:val="22"/>
          <w:szCs w:val="22"/>
        </w:rPr>
      </w:pPr>
      <w:r w:rsidRPr="00AD33CC">
        <w:rPr>
          <w:sz w:val="22"/>
          <w:szCs w:val="22"/>
        </w:rPr>
        <w:t>Dans l'air il y a 80 % d'azote que nous ventilons mais notre organisme ne le consomme pas.</w:t>
      </w:r>
    </w:p>
    <w:p w:rsidR="00AD33CC" w:rsidRPr="00AD33CC" w:rsidRDefault="004F7F46" w:rsidP="00AD33CC">
      <w:pPr>
        <w:pStyle w:val="NormalWeb"/>
        <w:rPr>
          <w:sz w:val="22"/>
          <w:szCs w:val="22"/>
        </w:rPr>
      </w:pPr>
      <w:r>
        <w:rPr>
          <w:noProof/>
          <w:sz w:val="22"/>
          <w:szCs w:val="22"/>
          <w:lang w:eastAsia="fr-FR"/>
        </w:rPr>
        <w:drawing>
          <wp:inline distT="0" distB="0" distL="0" distR="0">
            <wp:extent cx="141605" cy="120015"/>
            <wp:effectExtent l="0" t="0" r="0" b="0"/>
            <wp:docPr id="83" name="Image 83" descr="Bulle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ullet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 cy="120015"/>
                    </a:xfrm>
                    <a:prstGeom prst="rect">
                      <a:avLst/>
                    </a:prstGeom>
                    <a:noFill/>
                    <a:ln>
                      <a:noFill/>
                    </a:ln>
                  </pic:spPr>
                </pic:pic>
              </a:graphicData>
            </a:graphic>
          </wp:inline>
        </w:drawing>
      </w:r>
      <w:r w:rsidR="00AD33CC" w:rsidRPr="00AD33CC">
        <w:rPr>
          <w:sz w:val="22"/>
          <w:szCs w:val="22"/>
        </w:rPr>
        <w:t> </w:t>
      </w:r>
      <w:r w:rsidR="00AD33CC" w:rsidRPr="00AD33CC">
        <w:rPr>
          <w:b/>
          <w:bCs/>
          <w:sz w:val="22"/>
          <w:szCs w:val="22"/>
        </w:rPr>
        <w:t>En plongée</w:t>
      </w:r>
      <w:r w:rsidR="00AD33CC" w:rsidRPr="00AD33CC">
        <w:rPr>
          <w:sz w:val="22"/>
          <w:szCs w:val="22"/>
        </w:rPr>
        <w:t>, notre organisme va se charger en azote sous l'effet de la pression.</w:t>
      </w:r>
      <w:r w:rsidR="00C0073E">
        <w:rPr>
          <w:sz w:val="22"/>
          <w:szCs w:val="22"/>
        </w:rPr>
        <w:t xml:space="preserve"> Une descente sous l’eau d’une profondeur de 10mètres équivaut à une augmente de pression de 1,0 bar (une fois l’atmosphère).</w:t>
      </w:r>
      <w:r w:rsidR="00AD33CC" w:rsidRPr="00AD33CC">
        <w:rPr>
          <w:sz w:val="22"/>
          <w:szCs w:val="22"/>
        </w:rPr>
        <w:t xml:space="preserve"> Plus on reste longtemps et profond, plus l'organisme va en dissoudre dans nos tissus.</w:t>
      </w:r>
    </w:p>
    <w:p w:rsidR="00AD33CC" w:rsidRPr="00AD33CC" w:rsidRDefault="004F7F46" w:rsidP="00AD33CC">
      <w:pPr>
        <w:pStyle w:val="NormalWeb"/>
        <w:rPr>
          <w:sz w:val="22"/>
          <w:szCs w:val="22"/>
        </w:rPr>
      </w:pPr>
      <w:r>
        <w:rPr>
          <w:noProof/>
          <w:sz w:val="22"/>
          <w:szCs w:val="22"/>
          <w:lang w:eastAsia="fr-FR"/>
        </w:rPr>
        <w:drawing>
          <wp:inline distT="0" distB="0" distL="0" distR="0">
            <wp:extent cx="141605" cy="120015"/>
            <wp:effectExtent l="0" t="0" r="0" b="0"/>
            <wp:docPr id="84" name="Image 84" descr="Bulle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ullet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 cy="120015"/>
                    </a:xfrm>
                    <a:prstGeom prst="rect">
                      <a:avLst/>
                    </a:prstGeom>
                    <a:noFill/>
                    <a:ln>
                      <a:noFill/>
                    </a:ln>
                  </pic:spPr>
                </pic:pic>
              </a:graphicData>
            </a:graphic>
          </wp:inline>
        </w:drawing>
      </w:r>
      <w:r w:rsidR="00AD33CC" w:rsidRPr="00AD33CC">
        <w:rPr>
          <w:sz w:val="22"/>
          <w:szCs w:val="22"/>
        </w:rPr>
        <w:t> </w:t>
      </w:r>
      <w:r w:rsidR="00AD33CC" w:rsidRPr="00AD33CC">
        <w:rPr>
          <w:b/>
          <w:bCs/>
          <w:sz w:val="22"/>
          <w:szCs w:val="22"/>
        </w:rPr>
        <w:t>Lors de la remontée</w:t>
      </w:r>
      <w:r w:rsidR="00AD33CC" w:rsidRPr="00AD33CC">
        <w:rPr>
          <w:sz w:val="22"/>
          <w:szCs w:val="22"/>
        </w:rPr>
        <w:t>, l'azote contenu dans les tissus va reprendre sa forme gazeuse et va être éliminé par la ventilation durant environ 12 heures.</w:t>
      </w:r>
    </w:p>
    <w:p w:rsidR="00AD33CC" w:rsidRPr="00AD33CC" w:rsidRDefault="004F7F46" w:rsidP="00AD33CC">
      <w:pPr>
        <w:pStyle w:val="NormalWeb"/>
        <w:rPr>
          <w:sz w:val="22"/>
          <w:szCs w:val="22"/>
        </w:rPr>
      </w:pPr>
      <w:r>
        <w:rPr>
          <w:noProof/>
          <w:sz w:val="22"/>
          <w:szCs w:val="22"/>
          <w:lang w:eastAsia="fr-FR"/>
        </w:rPr>
        <w:drawing>
          <wp:inline distT="0" distB="0" distL="0" distR="0">
            <wp:extent cx="141605" cy="120015"/>
            <wp:effectExtent l="0" t="0" r="0" b="0"/>
            <wp:docPr id="85" name="Image 85" descr="Bulle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ullet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 cy="120015"/>
                    </a:xfrm>
                    <a:prstGeom prst="rect">
                      <a:avLst/>
                    </a:prstGeom>
                    <a:noFill/>
                    <a:ln>
                      <a:noFill/>
                    </a:ln>
                  </pic:spPr>
                </pic:pic>
              </a:graphicData>
            </a:graphic>
          </wp:inline>
        </w:drawing>
      </w:r>
      <w:r w:rsidR="00AD33CC" w:rsidRPr="00AD33CC">
        <w:rPr>
          <w:sz w:val="22"/>
          <w:szCs w:val="22"/>
        </w:rPr>
        <w:t> </w:t>
      </w:r>
      <w:r w:rsidR="00AD33CC" w:rsidRPr="00AD33CC">
        <w:rPr>
          <w:b/>
          <w:bCs/>
          <w:sz w:val="22"/>
          <w:szCs w:val="22"/>
        </w:rPr>
        <w:t>Remontée normale</w:t>
      </w:r>
    </w:p>
    <w:p w:rsidR="00AD33CC" w:rsidRPr="00AD33CC" w:rsidRDefault="00AD33CC" w:rsidP="00AD33CC">
      <w:pPr>
        <w:pStyle w:val="NormalWeb"/>
        <w:rPr>
          <w:sz w:val="22"/>
          <w:szCs w:val="22"/>
        </w:rPr>
      </w:pPr>
      <w:r w:rsidRPr="00AD33CC">
        <w:rPr>
          <w:sz w:val="22"/>
          <w:szCs w:val="22"/>
        </w:rPr>
        <w:t>          A chaque expiration, l'azote est éliminé par les poumons. Des microbulles d'azote se forment normalement en petite quantité.</w:t>
      </w:r>
    </w:p>
    <w:p w:rsidR="00AD33CC" w:rsidRPr="00AD33CC" w:rsidRDefault="004F7F46" w:rsidP="00AD33CC">
      <w:pPr>
        <w:pStyle w:val="NormalWeb"/>
        <w:rPr>
          <w:sz w:val="22"/>
          <w:szCs w:val="22"/>
        </w:rPr>
      </w:pPr>
      <w:r>
        <w:rPr>
          <w:noProof/>
          <w:sz w:val="22"/>
          <w:szCs w:val="22"/>
          <w:lang w:eastAsia="fr-FR"/>
        </w:rPr>
        <w:drawing>
          <wp:inline distT="0" distB="0" distL="0" distR="0">
            <wp:extent cx="141605" cy="120015"/>
            <wp:effectExtent l="0" t="0" r="0" b="0"/>
            <wp:docPr id="86" name="Image 86" descr="Bulle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ullet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 cy="120015"/>
                    </a:xfrm>
                    <a:prstGeom prst="rect">
                      <a:avLst/>
                    </a:prstGeom>
                    <a:noFill/>
                    <a:ln>
                      <a:noFill/>
                    </a:ln>
                  </pic:spPr>
                </pic:pic>
              </a:graphicData>
            </a:graphic>
          </wp:inline>
        </w:drawing>
      </w:r>
      <w:r w:rsidR="00AD33CC" w:rsidRPr="00AD33CC">
        <w:rPr>
          <w:sz w:val="22"/>
          <w:szCs w:val="22"/>
        </w:rPr>
        <w:t> </w:t>
      </w:r>
      <w:r w:rsidR="00AD33CC" w:rsidRPr="00AD33CC">
        <w:rPr>
          <w:b/>
          <w:bCs/>
          <w:sz w:val="22"/>
          <w:szCs w:val="22"/>
        </w:rPr>
        <w:t>Remontée trop rapide ou non-respect des paliers</w:t>
      </w:r>
    </w:p>
    <w:p w:rsidR="00AD33CC" w:rsidRPr="00AD33CC" w:rsidRDefault="00AD33CC" w:rsidP="00AD33CC">
      <w:pPr>
        <w:pStyle w:val="NormalWeb"/>
        <w:rPr>
          <w:sz w:val="22"/>
          <w:szCs w:val="22"/>
        </w:rPr>
      </w:pPr>
      <w:r w:rsidRPr="00AD33CC">
        <w:rPr>
          <w:sz w:val="22"/>
          <w:szCs w:val="22"/>
        </w:rPr>
        <w:t>          Les microbulles deviennent de plus en plus grosses et nombreuses et leur taille va augmenter avec la baisse de la pression. Les poumons ne pourront pas suivre le rythme et des bulles vont repartir dans la circulation sanguine au lieu d'être évacuées par l'expiration. Elles vont se trouver bloquées par les vaisseaux sanguins de plus en plus petits et vont arrêter la circulation, en l'occurrence l'apport en oxygène vers les tissus situés en aval.</w:t>
      </w:r>
    </w:p>
    <w:p w:rsidR="00AD33CC" w:rsidRDefault="004F7F46" w:rsidP="00AD33CC">
      <w:pPr>
        <w:pStyle w:val="NormalWeb"/>
      </w:pPr>
      <w:r>
        <w:rPr>
          <w:noProof/>
          <w:lang w:eastAsia="fr-FR"/>
        </w:rPr>
        <w:drawing>
          <wp:inline distT="0" distB="0" distL="0" distR="0">
            <wp:extent cx="4093210" cy="1556385"/>
            <wp:effectExtent l="0" t="0" r="2540" b="5715"/>
            <wp:docPr id="87" name="Image 87" descr="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3210" cy="1556385"/>
                    </a:xfrm>
                    <a:prstGeom prst="rect">
                      <a:avLst/>
                    </a:prstGeom>
                    <a:noFill/>
                    <a:ln>
                      <a:noFill/>
                    </a:ln>
                  </pic:spPr>
                </pic:pic>
              </a:graphicData>
            </a:graphic>
          </wp:inline>
        </w:drawing>
      </w:r>
    </w:p>
    <w:p w:rsidR="00AD33CC" w:rsidRDefault="00AD33CC" w:rsidP="00AD33CC">
      <w:pPr>
        <w:pStyle w:val="NormalWeb"/>
      </w:pPr>
    </w:p>
    <w:p w:rsidR="00AD33CC" w:rsidRDefault="00AD33CC" w:rsidP="00AD33CC">
      <w:pPr>
        <w:pStyle w:val="NormalWeb"/>
      </w:pPr>
    </w:p>
    <w:p w:rsidR="00AD33CC" w:rsidRDefault="00AD33CC" w:rsidP="00AD33CC">
      <w:pPr>
        <w:pStyle w:val="NormalWeb"/>
      </w:pPr>
    </w:p>
    <w:p w:rsidR="00AD33CC" w:rsidRDefault="00AD33CC" w:rsidP="00AD33CC">
      <w:pPr>
        <w:pStyle w:val="NormalWeb"/>
      </w:pPr>
      <w:r>
        <w:t> </w:t>
      </w:r>
    </w:p>
    <w:p w:rsidR="00AD33CC" w:rsidRDefault="004F7F46" w:rsidP="00AD33CC">
      <w:pPr>
        <w:pStyle w:val="NormalWeb"/>
      </w:pPr>
      <w:r>
        <w:rPr>
          <w:noProof/>
          <w:lang w:eastAsia="fr-FR"/>
        </w:rPr>
        <w:drawing>
          <wp:inline distT="0" distB="0" distL="0" distR="0">
            <wp:extent cx="120015" cy="120015"/>
            <wp:effectExtent l="0" t="0" r="0" b="0"/>
            <wp:docPr id="88" name="Image 88" descr="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ullet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AD33CC">
        <w:rPr>
          <w:sz w:val="27"/>
          <w:szCs w:val="27"/>
        </w:rPr>
        <w:t> </w:t>
      </w:r>
      <w:r w:rsidR="00AD33CC" w:rsidRPr="00AD33CC">
        <w:rPr>
          <w:b/>
          <w:bCs/>
          <w:sz w:val="22"/>
          <w:szCs w:val="22"/>
          <w:u w:val="single"/>
        </w:rPr>
        <w:t>Symptômes</w:t>
      </w:r>
    </w:p>
    <w:p w:rsidR="00AD33CC" w:rsidRPr="00AD33CC" w:rsidRDefault="00AD33CC" w:rsidP="00AD33CC">
      <w:pPr>
        <w:pStyle w:val="NormalWeb"/>
        <w:rPr>
          <w:sz w:val="22"/>
          <w:szCs w:val="22"/>
        </w:rPr>
      </w:pPr>
      <w:r w:rsidRPr="00AD33CC">
        <w:rPr>
          <w:sz w:val="22"/>
          <w:szCs w:val="22"/>
        </w:rPr>
        <w:t>Ils apparaissent entre 15 minutes et 6 heures</w:t>
      </w:r>
    </w:p>
    <w:p w:rsidR="00AD33CC" w:rsidRPr="00AD33CC" w:rsidRDefault="004F7F46" w:rsidP="00AD33CC">
      <w:pPr>
        <w:pStyle w:val="NormalWeb"/>
        <w:rPr>
          <w:sz w:val="22"/>
          <w:szCs w:val="22"/>
        </w:rPr>
      </w:pPr>
      <w:r>
        <w:rPr>
          <w:noProof/>
          <w:sz w:val="22"/>
          <w:szCs w:val="22"/>
          <w:lang w:eastAsia="fr-FR"/>
        </w:rPr>
        <w:drawing>
          <wp:inline distT="0" distB="0" distL="0" distR="0">
            <wp:extent cx="141605" cy="120015"/>
            <wp:effectExtent l="0" t="0" r="0" b="0"/>
            <wp:docPr id="89" name="Image 89" descr="Bulle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ullet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 cy="120015"/>
                    </a:xfrm>
                    <a:prstGeom prst="rect">
                      <a:avLst/>
                    </a:prstGeom>
                    <a:noFill/>
                    <a:ln>
                      <a:noFill/>
                    </a:ln>
                  </pic:spPr>
                </pic:pic>
              </a:graphicData>
            </a:graphic>
          </wp:inline>
        </w:drawing>
      </w:r>
      <w:r w:rsidR="00AD33CC" w:rsidRPr="00AD33CC">
        <w:rPr>
          <w:sz w:val="22"/>
          <w:szCs w:val="22"/>
        </w:rPr>
        <w:t> </w:t>
      </w:r>
      <w:r w:rsidR="00AD33CC" w:rsidRPr="00AD33CC">
        <w:rPr>
          <w:b/>
          <w:bCs/>
          <w:sz w:val="22"/>
          <w:szCs w:val="22"/>
        </w:rPr>
        <w:t>Accidents mineurs</w:t>
      </w:r>
    </w:p>
    <w:tbl>
      <w:tblPr>
        <w:tblW w:w="9495" w:type="dxa"/>
        <w:tblCellSpacing w:w="0" w:type="dxa"/>
        <w:tblCellMar>
          <w:top w:w="60" w:type="dxa"/>
          <w:left w:w="60" w:type="dxa"/>
          <w:bottom w:w="60" w:type="dxa"/>
          <w:right w:w="60" w:type="dxa"/>
        </w:tblCellMar>
        <w:tblLook w:val="04A0" w:firstRow="1" w:lastRow="0" w:firstColumn="1" w:lastColumn="0" w:noHBand="0" w:noVBand="1"/>
      </w:tblPr>
      <w:tblGrid>
        <w:gridCol w:w="2659"/>
        <w:gridCol w:w="6836"/>
      </w:tblGrid>
      <w:tr w:rsidR="00AD33CC" w:rsidRPr="00AD33CC">
        <w:trPr>
          <w:tblCellSpacing w:w="0" w:type="dxa"/>
        </w:trPr>
        <w:tc>
          <w:tcPr>
            <w:tcW w:w="1400" w:type="pct"/>
          </w:tcPr>
          <w:p w:rsidR="00AD33CC" w:rsidRPr="00AD33CC" w:rsidRDefault="00AD33CC">
            <w:pPr>
              <w:pStyle w:val="NormalWeb"/>
              <w:rPr>
                <w:sz w:val="22"/>
                <w:szCs w:val="22"/>
              </w:rPr>
            </w:pPr>
            <w:r w:rsidRPr="00AD33CC">
              <w:rPr>
                <w:sz w:val="22"/>
                <w:szCs w:val="22"/>
              </w:rPr>
              <w:lastRenderedPageBreak/>
              <w:t>Accidents cutanés :</w:t>
            </w:r>
          </w:p>
        </w:tc>
        <w:tc>
          <w:tcPr>
            <w:tcW w:w="3600" w:type="pct"/>
          </w:tcPr>
          <w:p w:rsidR="00AD33CC" w:rsidRPr="00AD33CC" w:rsidRDefault="00AD33CC">
            <w:pPr>
              <w:pStyle w:val="NormalWeb"/>
              <w:rPr>
                <w:sz w:val="22"/>
                <w:szCs w:val="22"/>
              </w:rPr>
            </w:pPr>
            <w:r w:rsidRPr="00AD33CC">
              <w:rPr>
                <w:sz w:val="22"/>
                <w:szCs w:val="22"/>
              </w:rPr>
              <w:t xml:space="preserve">- puces : démangeaisons, picotements sous la peau </w:t>
            </w:r>
          </w:p>
        </w:tc>
      </w:tr>
      <w:tr w:rsidR="00AD33CC" w:rsidRPr="00AD33CC">
        <w:trPr>
          <w:tblCellSpacing w:w="0" w:type="dxa"/>
        </w:trPr>
        <w:tc>
          <w:tcPr>
            <w:tcW w:w="1400" w:type="pct"/>
          </w:tcPr>
          <w:p w:rsidR="00AD33CC" w:rsidRPr="00AD33CC" w:rsidRDefault="00AD33CC">
            <w:pPr>
              <w:rPr>
                <w:color w:val="000000"/>
                <w:sz w:val="22"/>
                <w:szCs w:val="22"/>
              </w:rPr>
            </w:pPr>
          </w:p>
        </w:tc>
        <w:tc>
          <w:tcPr>
            <w:tcW w:w="3600" w:type="pct"/>
          </w:tcPr>
          <w:p w:rsidR="00AD33CC" w:rsidRPr="00AD33CC" w:rsidRDefault="00AD33CC">
            <w:pPr>
              <w:pStyle w:val="NormalWeb"/>
              <w:rPr>
                <w:sz w:val="22"/>
                <w:szCs w:val="22"/>
              </w:rPr>
            </w:pPr>
            <w:r w:rsidRPr="00AD33CC">
              <w:rPr>
                <w:sz w:val="22"/>
                <w:szCs w:val="22"/>
              </w:rPr>
              <w:t xml:space="preserve">- moutons : gonflements douloureux en plaque sous la peau </w:t>
            </w:r>
          </w:p>
        </w:tc>
      </w:tr>
    </w:tbl>
    <w:p w:rsidR="00AD33CC" w:rsidRPr="00AD33CC" w:rsidRDefault="00AD33CC" w:rsidP="00AD33CC">
      <w:pPr>
        <w:pStyle w:val="NormalWeb"/>
        <w:rPr>
          <w:sz w:val="22"/>
          <w:szCs w:val="22"/>
        </w:rPr>
      </w:pPr>
      <w:r w:rsidRPr="00AD33CC">
        <w:rPr>
          <w:sz w:val="22"/>
          <w:szCs w:val="22"/>
        </w:rPr>
        <w:t>          Ils sont dus au dégazage de l'azote dans les tissus de la peau. Ils peuvent annoncer des accidents beaucoup plus graves (majeurs).</w:t>
      </w:r>
    </w:p>
    <w:p w:rsidR="00AD33CC" w:rsidRPr="00AD33CC" w:rsidRDefault="004F7F46" w:rsidP="00AD33CC">
      <w:pPr>
        <w:pStyle w:val="NormalWeb"/>
        <w:rPr>
          <w:sz w:val="22"/>
          <w:szCs w:val="22"/>
        </w:rPr>
      </w:pPr>
      <w:r>
        <w:rPr>
          <w:noProof/>
          <w:sz w:val="22"/>
          <w:szCs w:val="22"/>
          <w:lang w:eastAsia="fr-FR"/>
        </w:rPr>
        <w:drawing>
          <wp:inline distT="0" distB="0" distL="0" distR="0">
            <wp:extent cx="141605" cy="120015"/>
            <wp:effectExtent l="0" t="0" r="0" b="0"/>
            <wp:docPr id="90" name="Image 90" descr="Bulle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ullet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 cy="120015"/>
                    </a:xfrm>
                    <a:prstGeom prst="rect">
                      <a:avLst/>
                    </a:prstGeom>
                    <a:noFill/>
                    <a:ln>
                      <a:noFill/>
                    </a:ln>
                  </pic:spPr>
                </pic:pic>
              </a:graphicData>
            </a:graphic>
          </wp:inline>
        </w:drawing>
      </w:r>
      <w:r w:rsidR="00AD33CC" w:rsidRPr="00AD33CC">
        <w:rPr>
          <w:sz w:val="22"/>
          <w:szCs w:val="22"/>
        </w:rPr>
        <w:t> </w:t>
      </w:r>
      <w:r w:rsidR="00AD33CC" w:rsidRPr="00AD33CC">
        <w:rPr>
          <w:b/>
          <w:bCs/>
          <w:sz w:val="22"/>
          <w:szCs w:val="22"/>
        </w:rPr>
        <w:t>Accidents des os, articulation</w:t>
      </w:r>
      <w:r w:rsidR="00C0073E">
        <w:rPr>
          <w:b/>
          <w:bCs/>
          <w:sz w:val="22"/>
          <w:szCs w:val="22"/>
        </w:rPr>
        <w:t>s, cartilages et muscles.</w:t>
      </w:r>
    </w:p>
    <w:p w:rsidR="00AD33CC" w:rsidRPr="00AD33CC" w:rsidRDefault="00AD33CC" w:rsidP="00AD33CC">
      <w:pPr>
        <w:pStyle w:val="NormalWeb"/>
        <w:rPr>
          <w:sz w:val="22"/>
          <w:szCs w:val="22"/>
        </w:rPr>
      </w:pPr>
      <w:r w:rsidRPr="00AD33CC">
        <w:rPr>
          <w:sz w:val="22"/>
          <w:szCs w:val="22"/>
        </w:rPr>
        <w:t>C'est une douleur à une articulation, un membre, de plus en plus aiguë.</w:t>
      </w:r>
    </w:p>
    <w:p w:rsidR="00AD33CC" w:rsidRPr="00AD33CC" w:rsidRDefault="004F7F46" w:rsidP="00AD33CC">
      <w:pPr>
        <w:pStyle w:val="NormalWeb"/>
      </w:pPr>
      <w:r>
        <w:rPr>
          <w:noProof/>
          <w:lang w:eastAsia="fr-FR"/>
        </w:rPr>
        <w:drawing>
          <wp:inline distT="0" distB="0" distL="0" distR="0">
            <wp:extent cx="141605" cy="120015"/>
            <wp:effectExtent l="0" t="0" r="0" b="0"/>
            <wp:docPr id="91" name="Image 91" descr="Bulle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ullet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 cy="120015"/>
                    </a:xfrm>
                    <a:prstGeom prst="rect">
                      <a:avLst/>
                    </a:prstGeom>
                    <a:noFill/>
                    <a:ln>
                      <a:noFill/>
                    </a:ln>
                  </pic:spPr>
                </pic:pic>
              </a:graphicData>
            </a:graphic>
          </wp:inline>
        </w:drawing>
      </w:r>
      <w:r w:rsidR="00AD33CC" w:rsidRPr="00AD33CC">
        <w:t> </w:t>
      </w:r>
      <w:r w:rsidR="00AD33CC" w:rsidRPr="00AD33CC">
        <w:rPr>
          <w:b/>
          <w:bCs/>
        </w:rPr>
        <w:t>Accidents majeurs</w:t>
      </w:r>
    </w:p>
    <w:tbl>
      <w:tblPr>
        <w:tblW w:w="9495" w:type="dxa"/>
        <w:tblCellSpacing w:w="0" w:type="dxa"/>
        <w:tblCellMar>
          <w:top w:w="60" w:type="dxa"/>
          <w:left w:w="60" w:type="dxa"/>
          <w:bottom w:w="60" w:type="dxa"/>
          <w:right w:w="60" w:type="dxa"/>
        </w:tblCellMar>
        <w:tblLook w:val="04A0" w:firstRow="1" w:lastRow="0" w:firstColumn="1" w:lastColumn="0" w:noHBand="0" w:noVBand="1"/>
      </w:tblPr>
      <w:tblGrid>
        <w:gridCol w:w="2469"/>
        <w:gridCol w:w="7026"/>
      </w:tblGrid>
      <w:tr w:rsidR="00AD33CC" w:rsidRPr="00AD33CC">
        <w:trPr>
          <w:tblCellSpacing w:w="0" w:type="dxa"/>
        </w:trPr>
        <w:tc>
          <w:tcPr>
            <w:tcW w:w="1300" w:type="pct"/>
          </w:tcPr>
          <w:p w:rsidR="00AD33CC" w:rsidRPr="00AD33CC" w:rsidRDefault="00C0073E">
            <w:pPr>
              <w:pStyle w:val="NormalWeb"/>
            </w:pPr>
            <w:r>
              <w:t>Cardiaque :</w:t>
            </w:r>
          </w:p>
        </w:tc>
        <w:tc>
          <w:tcPr>
            <w:tcW w:w="3700" w:type="pct"/>
          </w:tcPr>
          <w:p w:rsidR="00AD33CC" w:rsidRPr="00AD33CC" w:rsidRDefault="00AD33CC">
            <w:pPr>
              <w:pStyle w:val="NormalWeb"/>
            </w:pPr>
            <w:r w:rsidRPr="00AD33CC">
              <w:t xml:space="preserve">infarctus, douleur aiguë au niveau de la poitrine </w:t>
            </w:r>
          </w:p>
        </w:tc>
      </w:tr>
    </w:tbl>
    <w:p w:rsidR="00AD33CC" w:rsidRDefault="00AD33CC" w:rsidP="00AD33CC">
      <w:pPr>
        <w:pStyle w:val="NormalWeb"/>
        <w:rPr>
          <w:sz w:val="27"/>
          <w:szCs w:val="27"/>
        </w:rPr>
      </w:pPr>
      <w:r>
        <w:rPr>
          <w:sz w:val="27"/>
          <w:szCs w:val="27"/>
        </w:rPr>
        <w:t> </w:t>
      </w:r>
    </w:p>
    <w:p w:rsidR="00AD33CC" w:rsidRPr="00AD33CC" w:rsidRDefault="004F7F46" w:rsidP="00AD33CC">
      <w:pPr>
        <w:pStyle w:val="NormalWeb"/>
        <w:rPr>
          <w:sz w:val="22"/>
          <w:szCs w:val="22"/>
        </w:rPr>
      </w:pPr>
      <w:r>
        <w:rPr>
          <w:noProof/>
          <w:sz w:val="22"/>
          <w:szCs w:val="22"/>
          <w:lang w:eastAsia="fr-FR"/>
        </w:rPr>
        <w:drawing>
          <wp:inline distT="0" distB="0" distL="0" distR="0">
            <wp:extent cx="120015" cy="120015"/>
            <wp:effectExtent l="0" t="0" r="0" b="0"/>
            <wp:docPr id="92" name="Image 92" descr="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ullet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AD33CC" w:rsidRPr="00AD33CC">
        <w:rPr>
          <w:sz w:val="22"/>
          <w:szCs w:val="22"/>
        </w:rPr>
        <w:t> </w:t>
      </w:r>
      <w:r w:rsidR="00AD33CC" w:rsidRPr="00AD33CC">
        <w:rPr>
          <w:b/>
          <w:bCs/>
          <w:sz w:val="22"/>
          <w:szCs w:val="22"/>
          <w:u w:val="single"/>
        </w:rPr>
        <w:t>Conduite à tenir</w:t>
      </w:r>
    </w:p>
    <w:p w:rsidR="00AD33CC" w:rsidRPr="00AD33CC" w:rsidRDefault="00AD33CC" w:rsidP="00AD33CC">
      <w:pPr>
        <w:ind w:firstLine="708"/>
        <w:rPr>
          <w:sz w:val="22"/>
          <w:szCs w:val="22"/>
        </w:rPr>
      </w:pPr>
      <w:r w:rsidRPr="00AD33CC">
        <w:rPr>
          <w:sz w:val="22"/>
          <w:szCs w:val="22"/>
        </w:rPr>
        <w:t>   Ne pas croire que ça va passer. Allonger la victime avec les jambes surélevées (30°). Donner de l'oxy</w:t>
      </w:r>
      <w:r w:rsidR="00A26B63">
        <w:rPr>
          <w:sz w:val="22"/>
          <w:szCs w:val="22"/>
        </w:rPr>
        <w:t>gène</w:t>
      </w:r>
      <w:r w:rsidRPr="00AD33CC">
        <w:rPr>
          <w:sz w:val="22"/>
          <w:szCs w:val="22"/>
        </w:rPr>
        <w:t>. Si la personne est consciente, donner de l'eau plate à boire en grande quantité (1 à 2 litres) avec de l'aspirine (500 mg au maximum). Faire uriner la personne si possible. Ne pas recomprimer dans l'eau. Alerter les secours en donnant les paramètres de la plongée et les secours apportés. Ne pas abandonner le traitement entrepris, même si la personne va mieux.</w:t>
      </w:r>
    </w:p>
    <w:p w:rsidR="00AD33CC" w:rsidRPr="00AD33CC" w:rsidRDefault="00AD33CC" w:rsidP="00AD33CC">
      <w:pPr>
        <w:pStyle w:val="NormalWeb"/>
        <w:rPr>
          <w:sz w:val="22"/>
          <w:szCs w:val="22"/>
        </w:rPr>
      </w:pPr>
      <w:r w:rsidRPr="00AD33CC">
        <w:rPr>
          <w:sz w:val="22"/>
          <w:szCs w:val="22"/>
        </w:rPr>
        <w:t> </w:t>
      </w:r>
    </w:p>
    <w:p w:rsidR="00AD33CC" w:rsidRPr="00AD33CC" w:rsidRDefault="004F7F46" w:rsidP="00AD33CC">
      <w:pPr>
        <w:pStyle w:val="NormalWeb"/>
        <w:rPr>
          <w:sz w:val="22"/>
          <w:szCs w:val="22"/>
        </w:rPr>
      </w:pPr>
      <w:r>
        <w:rPr>
          <w:noProof/>
          <w:sz w:val="22"/>
          <w:szCs w:val="22"/>
          <w:lang w:eastAsia="fr-FR"/>
        </w:rPr>
        <w:drawing>
          <wp:inline distT="0" distB="0" distL="0" distR="0">
            <wp:extent cx="120015" cy="120015"/>
            <wp:effectExtent l="0" t="0" r="0" b="0"/>
            <wp:docPr id="93" name="Image 93" descr="Bull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ullet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AD33CC" w:rsidRPr="00AD33CC">
        <w:rPr>
          <w:sz w:val="22"/>
          <w:szCs w:val="22"/>
        </w:rPr>
        <w:t> </w:t>
      </w:r>
      <w:r w:rsidR="00AD33CC" w:rsidRPr="00AD33CC">
        <w:rPr>
          <w:b/>
          <w:bCs/>
          <w:sz w:val="22"/>
          <w:szCs w:val="22"/>
          <w:u w:val="single"/>
        </w:rPr>
        <w:t>Prévention</w:t>
      </w:r>
    </w:p>
    <w:p w:rsidR="00AD33CC" w:rsidRPr="00AD33CC" w:rsidRDefault="004F7F46" w:rsidP="00AD33CC">
      <w:pPr>
        <w:pStyle w:val="NormalWeb"/>
        <w:rPr>
          <w:sz w:val="22"/>
          <w:szCs w:val="22"/>
        </w:rPr>
      </w:pPr>
      <w:r>
        <w:rPr>
          <w:noProof/>
          <w:sz w:val="22"/>
          <w:szCs w:val="22"/>
          <w:lang w:eastAsia="fr-FR"/>
        </w:rPr>
        <w:drawing>
          <wp:inline distT="0" distB="0" distL="0" distR="0">
            <wp:extent cx="141605" cy="120015"/>
            <wp:effectExtent l="0" t="0" r="0" b="0"/>
            <wp:docPr id="94" name="Image 94" descr="Bulle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ullet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605" cy="120015"/>
                    </a:xfrm>
                    <a:prstGeom prst="rect">
                      <a:avLst/>
                    </a:prstGeom>
                    <a:noFill/>
                    <a:ln>
                      <a:noFill/>
                    </a:ln>
                  </pic:spPr>
                </pic:pic>
              </a:graphicData>
            </a:graphic>
          </wp:inline>
        </w:drawing>
      </w:r>
      <w:r w:rsidR="00AD33CC" w:rsidRPr="00AD33CC">
        <w:rPr>
          <w:sz w:val="22"/>
          <w:szCs w:val="22"/>
        </w:rPr>
        <w:t> </w:t>
      </w:r>
      <w:r w:rsidR="00AD33CC" w:rsidRPr="00AD33CC">
        <w:rPr>
          <w:b/>
          <w:bCs/>
          <w:sz w:val="22"/>
          <w:szCs w:val="22"/>
        </w:rPr>
        <w:t>L'utilisation des tables</w:t>
      </w:r>
    </w:p>
    <w:p w:rsidR="00B9443E" w:rsidRPr="00C3689A" w:rsidRDefault="00AD33CC" w:rsidP="00C3689A">
      <w:pPr>
        <w:pStyle w:val="NormalWeb"/>
        <w:rPr>
          <w:sz w:val="22"/>
          <w:szCs w:val="22"/>
        </w:rPr>
      </w:pPr>
      <w:r w:rsidRPr="00AD33CC">
        <w:rPr>
          <w:sz w:val="22"/>
          <w:szCs w:val="22"/>
        </w:rPr>
        <w:t>          Respecter la vitesse d</w:t>
      </w:r>
      <w:r w:rsidR="006B40A5">
        <w:rPr>
          <w:sz w:val="22"/>
          <w:szCs w:val="22"/>
        </w:rPr>
        <w:t>e r</w:t>
      </w:r>
      <w:r w:rsidR="00C3689A">
        <w:rPr>
          <w:sz w:val="22"/>
          <w:szCs w:val="22"/>
        </w:rPr>
        <w:t xml:space="preserve">emontée (15m/mn), un palier de 2 </w:t>
      </w:r>
      <w:r w:rsidR="006B40A5">
        <w:rPr>
          <w:sz w:val="22"/>
          <w:szCs w:val="22"/>
        </w:rPr>
        <w:t>minutes à 3 mètres est toujours conseillé</w:t>
      </w:r>
      <w:r w:rsidRPr="00AD33CC">
        <w:rPr>
          <w:sz w:val="22"/>
          <w:szCs w:val="22"/>
        </w:rPr>
        <w:t xml:space="preserve">, </w:t>
      </w:r>
      <w:r w:rsidR="006B40A5">
        <w:rPr>
          <w:sz w:val="22"/>
          <w:szCs w:val="22"/>
        </w:rPr>
        <w:t>pour des plongées de longue durée des tables indiques des paliers plus longs (voir</w:t>
      </w:r>
      <w:r w:rsidR="00B16F5C">
        <w:rPr>
          <w:sz w:val="22"/>
          <w:szCs w:val="22"/>
        </w:rPr>
        <w:t xml:space="preserve"> annexe)</w:t>
      </w:r>
      <w:r w:rsidRPr="00AD33CC">
        <w:rPr>
          <w:sz w:val="22"/>
          <w:szCs w:val="22"/>
        </w:rPr>
        <w:t>, respecter la règle des plongées consécutives, successives, remontée rapide. Ne pas plonger en yoyo, ne pas faire plus de 2 plongées par jour, éviter de prendre l'avion ou de mont</w:t>
      </w:r>
      <w:r w:rsidR="00C3689A">
        <w:rPr>
          <w:sz w:val="22"/>
          <w:szCs w:val="22"/>
        </w:rPr>
        <w:t>er en altitude avant 12 heures.</w:t>
      </w:r>
    </w:p>
    <w:p w:rsidR="00B9443E" w:rsidRDefault="00B9443E" w:rsidP="00F51C56">
      <w:pPr>
        <w:rPr>
          <w:rFonts w:ascii="Arial" w:hAnsi="Arial" w:cs="Arial"/>
          <w:b/>
          <w:bCs/>
          <w:sz w:val="32"/>
          <w:szCs w:val="32"/>
        </w:rPr>
      </w:pPr>
    </w:p>
    <w:p w:rsidR="00B9443E" w:rsidRDefault="00B9443E" w:rsidP="00AD340B">
      <w:pPr>
        <w:tabs>
          <w:tab w:val="left" w:pos="2417"/>
        </w:tabs>
        <w:rPr>
          <w:rFonts w:ascii="Arial" w:hAnsi="Arial" w:cs="Arial"/>
          <w:bCs/>
          <w:sz w:val="32"/>
          <w:szCs w:val="32"/>
        </w:rPr>
      </w:pPr>
      <w:r w:rsidRPr="00AD340B">
        <w:rPr>
          <w:rFonts w:ascii="Arial" w:hAnsi="Arial" w:cs="Arial"/>
          <w:b/>
          <w:bCs/>
          <w:sz w:val="32"/>
          <w:szCs w:val="32"/>
          <w:u w:val="single"/>
        </w:rPr>
        <w:t>Questions :</w:t>
      </w:r>
    </w:p>
    <w:p w:rsidR="00AD340B" w:rsidRPr="00AD340B" w:rsidRDefault="00AD340B" w:rsidP="00AD340B">
      <w:pPr>
        <w:tabs>
          <w:tab w:val="left" w:pos="2417"/>
        </w:tabs>
        <w:rPr>
          <w:rFonts w:ascii="Arial" w:hAnsi="Arial" w:cs="Arial"/>
          <w:bCs/>
          <w:sz w:val="32"/>
          <w:szCs w:val="32"/>
        </w:rPr>
      </w:pPr>
    </w:p>
    <w:p w:rsidR="00B9443E" w:rsidRDefault="00AD340B" w:rsidP="00B9443E">
      <w:pPr>
        <w:rPr>
          <w:rFonts w:ascii="Arial" w:hAnsi="Arial" w:cs="Arial"/>
          <w:bCs/>
          <w:sz w:val="22"/>
          <w:szCs w:val="22"/>
        </w:rPr>
      </w:pPr>
      <w:r>
        <w:rPr>
          <w:rFonts w:ascii="Arial" w:hAnsi="Arial" w:cs="Arial"/>
          <w:bCs/>
          <w:sz w:val="22"/>
          <w:szCs w:val="22"/>
        </w:rPr>
        <w:tab/>
      </w:r>
      <w:r w:rsidR="00B9443E">
        <w:rPr>
          <w:rFonts w:ascii="Arial" w:hAnsi="Arial" w:cs="Arial"/>
          <w:bCs/>
          <w:sz w:val="22"/>
          <w:szCs w:val="22"/>
        </w:rPr>
        <w:t xml:space="preserve">Le dispositif  fourni est destiné à simuler le corps du plongeur et les échanges entre poumons et organisme. La partie gazeuse </w:t>
      </w:r>
      <w:r>
        <w:rPr>
          <w:rFonts w:ascii="Arial" w:hAnsi="Arial" w:cs="Arial"/>
          <w:bCs/>
          <w:sz w:val="22"/>
          <w:szCs w:val="22"/>
        </w:rPr>
        <w:t xml:space="preserve">de la bouteille </w:t>
      </w:r>
      <w:r w:rsidR="00B9443E">
        <w:rPr>
          <w:rFonts w:ascii="Arial" w:hAnsi="Arial" w:cs="Arial"/>
          <w:bCs/>
          <w:sz w:val="22"/>
          <w:szCs w:val="22"/>
        </w:rPr>
        <w:t>représente les poumons remplis d’air et le liquide simule le sang et les organes du plongeur.</w:t>
      </w:r>
      <w:r>
        <w:rPr>
          <w:rFonts w:ascii="Arial" w:hAnsi="Arial" w:cs="Arial"/>
          <w:bCs/>
          <w:sz w:val="22"/>
          <w:szCs w:val="22"/>
        </w:rPr>
        <w:t xml:space="preserve"> La pompe permet d’injecter de l’air et donc d’augmenter la pression dans la bouteille.</w:t>
      </w:r>
    </w:p>
    <w:p w:rsidR="00B9443E" w:rsidRDefault="00B9443E" w:rsidP="00B9443E">
      <w:pPr>
        <w:rPr>
          <w:rFonts w:ascii="Arial" w:hAnsi="Arial" w:cs="Arial"/>
          <w:bCs/>
          <w:sz w:val="22"/>
          <w:szCs w:val="22"/>
        </w:rPr>
      </w:pPr>
    </w:p>
    <w:p w:rsidR="00B9443E" w:rsidRDefault="00B9443E" w:rsidP="00FB59EC">
      <w:pPr>
        <w:numPr>
          <w:ilvl w:val="0"/>
          <w:numId w:val="17"/>
        </w:numPr>
        <w:rPr>
          <w:rFonts w:ascii="Arial" w:hAnsi="Arial" w:cs="Arial"/>
          <w:bCs/>
          <w:sz w:val="22"/>
          <w:szCs w:val="22"/>
        </w:rPr>
      </w:pPr>
      <w:r>
        <w:rPr>
          <w:rFonts w:ascii="Arial" w:hAnsi="Arial" w:cs="Arial"/>
          <w:bCs/>
          <w:sz w:val="22"/>
          <w:szCs w:val="22"/>
        </w:rPr>
        <w:t>Vous devez simuler une descente à 40 mètres de profondeur : à l’aide de la pompe fixez la pression à la valeur correspondant à cette situation.</w:t>
      </w:r>
      <w:r w:rsidR="00FB59EC">
        <w:rPr>
          <w:rFonts w:ascii="Arial" w:hAnsi="Arial" w:cs="Arial"/>
          <w:bCs/>
          <w:sz w:val="22"/>
          <w:szCs w:val="22"/>
        </w:rPr>
        <w:t xml:space="preserve"> Quelle est alors la pression absolue</w:t>
      </w:r>
      <w:r w:rsidR="00AD340B">
        <w:rPr>
          <w:rFonts w:ascii="Arial" w:hAnsi="Arial" w:cs="Arial"/>
          <w:bCs/>
          <w:sz w:val="22"/>
          <w:szCs w:val="22"/>
        </w:rPr>
        <w:t xml:space="preserve"> dans la bouteille ?</w:t>
      </w:r>
    </w:p>
    <w:p w:rsidR="00FB59EC" w:rsidRDefault="00FB59EC" w:rsidP="00FB59EC">
      <w:pPr>
        <w:ind w:left="1065"/>
        <w:rPr>
          <w:rFonts w:ascii="Arial" w:hAnsi="Arial" w:cs="Arial"/>
          <w:bCs/>
          <w:sz w:val="22"/>
          <w:szCs w:val="22"/>
        </w:rPr>
      </w:pPr>
    </w:p>
    <w:p w:rsidR="00FB59EC" w:rsidRDefault="00FB59EC" w:rsidP="00FB59EC">
      <w:pPr>
        <w:numPr>
          <w:ilvl w:val="0"/>
          <w:numId w:val="17"/>
        </w:numPr>
        <w:rPr>
          <w:rFonts w:ascii="Arial" w:hAnsi="Arial" w:cs="Arial"/>
          <w:bCs/>
          <w:sz w:val="22"/>
          <w:szCs w:val="22"/>
        </w:rPr>
      </w:pPr>
      <w:r>
        <w:rPr>
          <w:rFonts w:ascii="Arial" w:hAnsi="Arial" w:cs="Arial"/>
          <w:bCs/>
          <w:sz w:val="22"/>
          <w:szCs w:val="22"/>
        </w:rPr>
        <w:t>Les échanges gazeux dans le corps du plongeur seront simulés par une agitation d’au moins une minute. Réalisez cette opération puis laissez reposer l’ensemble. Observez le liquide.</w:t>
      </w:r>
    </w:p>
    <w:p w:rsidR="00FB59EC" w:rsidRDefault="00FB59EC" w:rsidP="00FB59EC">
      <w:pPr>
        <w:ind w:left="1065"/>
        <w:rPr>
          <w:rFonts w:ascii="Arial" w:hAnsi="Arial" w:cs="Arial"/>
          <w:bCs/>
          <w:sz w:val="22"/>
          <w:szCs w:val="22"/>
        </w:rPr>
      </w:pPr>
    </w:p>
    <w:p w:rsidR="00FB59EC" w:rsidRDefault="00FB59EC" w:rsidP="00FB59EC">
      <w:pPr>
        <w:numPr>
          <w:ilvl w:val="0"/>
          <w:numId w:val="17"/>
        </w:numPr>
        <w:rPr>
          <w:rFonts w:ascii="Arial" w:hAnsi="Arial" w:cs="Arial"/>
          <w:bCs/>
          <w:sz w:val="22"/>
          <w:szCs w:val="22"/>
        </w:rPr>
      </w:pPr>
      <w:r>
        <w:rPr>
          <w:rFonts w:ascii="Arial" w:hAnsi="Arial" w:cs="Arial"/>
          <w:bCs/>
          <w:sz w:val="22"/>
          <w:szCs w:val="22"/>
        </w:rPr>
        <w:t xml:space="preserve">Procédez à une décompression brutale. Observez le liquide. Commentez et réalisez un schéma. </w:t>
      </w:r>
    </w:p>
    <w:p w:rsidR="00FB59EC" w:rsidRDefault="00FB59EC" w:rsidP="00FB59EC">
      <w:pPr>
        <w:ind w:left="1065"/>
        <w:rPr>
          <w:rFonts w:ascii="Arial" w:hAnsi="Arial" w:cs="Arial"/>
          <w:bCs/>
          <w:sz w:val="22"/>
          <w:szCs w:val="22"/>
        </w:rPr>
      </w:pPr>
    </w:p>
    <w:p w:rsidR="00FB59EC" w:rsidRDefault="00FB59EC" w:rsidP="00FB59EC">
      <w:pPr>
        <w:numPr>
          <w:ilvl w:val="0"/>
          <w:numId w:val="17"/>
        </w:numPr>
        <w:rPr>
          <w:rFonts w:ascii="Arial" w:hAnsi="Arial" w:cs="Arial"/>
          <w:bCs/>
          <w:sz w:val="22"/>
          <w:szCs w:val="22"/>
        </w:rPr>
      </w:pPr>
      <w:r>
        <w:rPr>
          <w:rFonts w:ascii="Arial" w:hAnsi="Arial" w:cs="Arial"/>
          <w:bCs/>
          <w:sz w:val="22"/>
          <w:szCs w:val="22"/>
        </w:rPr>
        <w:t xml:space="preserve">D’où vient le gaz qui est apparu ? Résumez  sous forme de cycle les transformations qu’il a </w:t>
      </w:r>
      <w:r w:rsidR="00AD340B">
        <w:rPr>
          <w:rFonts w:ascii="Arial" w:hAnsi="Arial" w:cs="Arial"/>
          <w:bCs/>
          <w:sz w:val="22"/>
          <w:szCs w:val="22"/>
        </w:rPr>
        <w:t>subies</w:t>
      </w:r>
      <w:r>
        <w:rPr>
          <w:rFonts w:ascii="Arial" w:hAnsi="Arial" w:cs="Arial"/>
          <w:bCs/>
          <w:sz w:val="22"/>
          <w:szCs w:val="22"/>
        </w:rPr>
        <w:t xml:space="preserve"> pendant l’expérience.</w:t>
      </w:r>
      <w:r w:rsidR="00C0073E">
        <w:rPr>
          <w:rFonts w:ascii="Arial" w:hAnsi="Arial" w:cs="Arial"/>
          <w:bCs/>
          <w:sz w:val="22"/>
          <w:szCs w:val="22"/>
        </w:rPr>
        <w:t xml:space="preserve"> Que pensez-vous de la solubilité du gaz dans l’eau au cours de votre manipulation ?</w:t>
      </w:r>
    </w:p>
    <w:p w:rsidR="00FB59EC" w:rsidRDefault="00FB59EC" w:rsidP="00FB59EC">
      <w:pPr>
        <w:ind w:left="1065"/>
        <w:rPr>
          <w:rFonts w:ascii="Arial" w:hAnsi="Arial" w:cs="Arial"/>
          <w:bCs/>
          <w:sz w:val="22"/>
          <w:szCs w:val="22"/>
        </w:rPr>
      </w:pPr>
    </w:p>
    <w:p w:rsidR="00AD340B" w:rsidRDefault="00FB59EC" w:rsidP="00FB59EC">
      <w:pPr>
        <w:numPr>
          <w:ilvl w:val="0"/>
          <w:numId w:val="17"/>
        </w:numPr>
        <w:rPr>
          <w:rFonts w:ascii="Arial" w:hAnsi="Arial" w:cs="Arial"/>
          <w:bCs/>
          <w:sz w:val="22"/>
          <w:szCs w:val="22"/>
        </w:rPr>
      </w:pPr>
      <w:r>
        <w:rPr>
          <w:rFonts w:ascii="Arial" w:hAnsi="Arial" w:cs="Arial"/>
          <w:bCs/>
          <w:sz w:val="22"/>
          <w:szCs w:val="22"/>
        </w:rPr>
        <w:lastRenderedPageBreak/>
        <w:t xml:space="preserve">Pour éviter une embolie gazeuse les plongeurs doivent respecter des paliers lors des remontées. En utilisant les </w:t>
      </w:r>
      <w:r w:rsidR="00C0073E">
        <w:rPr>
          <w:rFonts w:ascii="Arial" w:hAnsi="Arial" w:cs="Arial"/>
          <w:bCs/>
          <w:sz w:val="22"/>
          <w:szCs w:val="22"/>
        </w:rPr>
        <w:t>données</w:t>
      </w:r>
      <w:r>
        <w:rPr>
          <w:rFonts w:ascii="Arial" w:hAnsi="Arial" w:cs="Arial"/>
          <w:bCs/>
          <w:sz w:val="22"/>
          <w:szCs w:val="22"/>
        </w:rPr>
        <w:t xml:space="preserve"> fournies</w:t>
      </w:r>
      <w:r w:rsidR="00AD340B">
        <w:rPr>
          <w:rFonts w:ascii="Arial" w:hAnsi="Arial" w:cs="Arial"/>
          <w:bCs/>
          <w:sz w:val="22"/>
          <w:szCs w:val="22"/>
        </w:rPr>
        <w:t xml:space="preserve"> pr</w:t>
      </w:r>
      <w:r w:rsidR="00C0073E">
        <w:rPr>
          <w:rFonts w:ascii="Arial" w:hAnsi="Arial" w:cs="Arial"/>
          <w:bCs/>
          <w:sz w:val="22"/>
          <w:szCs w:val="22"/>
        </w:rPr>
        <w:t>évoir sur un graphe la durée de l</w:t>
      </w:r>
      <w:r w:rsidR="006B40A5">
        <w:rPr>
          <w:rFonts w:ascii="Arial" w:hAnsi="Arial" w:cs="Arial"/>
          <w:bCs/>
          <w:sz w:val="22"/>
          <w:szCs w:val="22"/>
        </w:rPr>
        <w:t>a remontée nécessaire</w:t>
      </w:r>
      <w:r w:rsidR="00AD340B">
        <w:rPr>
          <w:rFonts w:ascii="Arial" w:hAnsi="Arial" w:cs="Arial"/>
          <w:bCs/>
          <w:sz w:val="22"/>
          <w:szCs w:val="22"/>
        </w:rPr>
        <w:t xml:space="preserve"> et les profondeurs (ici les pressions) qui correspondent.</w:t>
      </w:r>
    </w:p>
    <w:p w:rsidR="00AD340B" w:rsidRDefault="00AD340B" w:rsidP="00AD340B">
      <w:pPr>
        <w:pStyle w:val="Paragraphedeliste"/>
        <w:rPr>
          <w:rFonts w:ascii="Arial" w:hAnsi="Arial" w:cs="Arial"/>
          <w:bCs/>
          <w:sz w:val="22"/>
          <w:szCs w:val="22"/>
        </w:rPr>
      </w:pPr>
    </w:p>
    <w:p w:rsidR="00FB59EC" w:rsidRPr="00466BDA" w:rsidRDefault="00AD340B" w:rsidP="00FB59EC">
      <w:pPr>
        <w:numPr>
          <w:ilvl w:val="0"/>
          <w:numId w:val="17"/>
        </w:numPr>
        <w:rPr>
          <w:rFonts w:ascii="Arial" w:hAnsi="Arial" w:cs="Arial"/>
          <w:bCs/>
          <w:sz w:val="22"/>
          <w:szCs w:val="22"/>
        </w:rPr>
      </w:pPr>
      <w:r>
        <w:rPr>
          <w:rFonts w:ascii="Arial" w:hAnsi="Arial" w:cs="Arial"/>
          <w:bCs/>
          <w:sz w:val="22"/>
          <w:szCs w:val="22"/>
        </w:rPr>
        <w:t xml:space="preserve"> R</w:t>
      </w:r>
      <w:r w:rsidR="00FB59EC">
        <w:rPr>
          <w:rFonts w:ascii="Arial" w:hAnsi="Arial" w:cs="Arial"/>
          <w:bCs/>
          <w:sz w:val="22"/>
          <w:szCs w:val="22"/>
        </w:rPr>
        <w:t>éalisez une plongée à 40 mètres de profond</w:t>
      </w:r>
      <w:r>
        <w:rPr>
          <w:rFonts w:ascii="Arial" w:hAnsi="Arial" w:cs="Arial"/>
          <w:bCs/>
          <w:sz w:val="22"/>
          <w:szCs w:val="22"/>
        </w:rPr>
        <w:t>eur puis une remontée normale (</w:t>
      </w:r>
      <w:r w:rsidR="00FB59EC">
        <w:rPr>
          <w:rFonts w:ascii="Arial" w:hAnsi="Arial" w:cs="Arial"/>
          <w:bCs/>
          <w:sz w:val="22"/>
          <w:szCs w:val="22"/>
        </w:rPr>
        <w:t>des bulles peuvent apparaitre sur les parois mais pas dans le liquide).</w:t>
      </w:r>
    </w:p>
    <w:p w:rsidR="00B9443E" w:rsidRDefault="00B9443E"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B16F5C" w:rsidRDefault="00B16F5C" w:rsidP="00F51C56">
      <w:pPr>
        <w:rPr>
          <w:rFonts w:ascii="Arial" w:hAnsi="Arial" w:cs="Arial"/>
          <w:b/>
          <w:bCs/>
          <w:sz w:val="32"/>
          <w:szCs w:val="32"/>
        </w:rPr>
      </w:pPr>
    </w:p>
    <w:p w:rsidR="00C3689A" w:rsidRDefault="00C3689A" w:rsidP="00F51C56">
      <w:pPr>
        <w:rPr>
          <w:rFonts w:ascii="Arial" w:hAnsi="Arial" w:cs="Arial"/>
          <w:b/>
          <w:bCs/>
          <w:sz w:val="32"/>
          <w:szCs w:val="32"/>
        </w:rPr>
      </w:pPr>
    </w:p>
    <w:p w:rsidR="00C3689A" w:rsidRDefault="00C3689A" w:rsidP="00F51C56">
      <w:pPr>
        <w:rPr>
          <w:rFonts w:ascii="Arial" w:hAnsi="Arial" w:cs="Arial"/>
          <w:b/>
          <w:bCs/>
          <w:sz w:val="32"/>
          <w:szCs w:val="32"/>
        </w:rPr>
      </w:pPr>
    </w:p>
    <w:p w:rsidR="00C3689A" w:rsidRDefault="00C3689A" w:rsidP="00F51C56">
      <w:pPr>
        <w:rPr>
          <w:rFonts w:ascii="Arial" w:hAnsi="Arial" w:cs="Arial"/>
          <w:b/>
          <w:bCs/>
          <w:sz w:val="32"/>
          <w:szCs w:val="32"/>
        </w:rPr>
      </w:pPr>
    </w:p>
    <w:p w:rsidR="008E4186" w:rsidRDefault="008E4186" w:rsidP="00F51C56">
      <w:pPr>
        <w:rPr>
          <w:rFonts w:ascii="Arial" w:hAnsi="Arial" w:cs="Arial"/>
          <w:b/>
          <w:bCs/>
          <w:sz w:val="32"/>
          <w:szCs w:val="32"/>
        </w:rPr>
      </w:pPr>
    </w:p>
    <w:p w:rsidR="008E4186" w:rsidRDefault="008E4186" w:rsidP="00F51C56">
      <w:pPr>
        <w:rPr>
          <w:rFonts w:ascii="Arial" w:hAnsi="Arial" w:cs="Arial"/>
          <w:b/>
          <w:bCs/>
          <w:sz w:val="32"/>
          <w:szCs w:val="32"/>
        </w:rPr>
      </w:pPr>
    </w:p>
    <w:p w:rsidR="008E4186" w:rsidRDefault="008E4186" w:rsidP="00F51C56">
      <w:pPr>
        <w:rPr>
          <w:rFonts w:ascii="Arial" w:hAnsi="Arial" w:cs="Arial"/>
          <w:b/>
          <w:bCs/>
          <w:sz w:val="32"/>
          <w:szCs w:val="32"/>
        </w:rPr>
      </w:pPr>
    </w:p>
    <w:p w:rsidR="008E4186" w:rsidRDefault="008E4186" w:rsidP="00F51C56">
      <w:pPr>
        <w:rPr>
          <w:rFonts w:ascii="Arial" w:hAnsi="Arial" w:cs="Arial"/>
          <w:b/>
          <w:bCs/>
          <w:sz w:val="32"/>
          <w:szCs w:val="32"/>
        </w:rPr>
      </w:pPr>
    </w:p>
    <w:p w:rsidR="00CB1569" w:rsidRDefault="00CB1569" w:rsidP="00F51C56">
      <w:pPr>
        <w:rPr>
          <w:rFonts w:ascii="Arial" w:hAnsi="Arial" w:cs="Arial"/>
          <w:b/>
          <w:bCs/>
          <w:sz w:val="32"/>
          <w:szCs w:val="32"/>
        </w:rPr>
        <w:sectPr w:rsidR="00CB1569">
          <w:headerReference w:type="default" r:id="rId20"/>
          <w:footerReference w:type="default" r:id="rId21"/>
          <w:footnotePr>
            <w:pos w:val="beneathText"/>
          </w:footnotePr>
          <w:pgSz w:w="11905" w:h="16837"/>
          <w:pgMar w:top="900" w:right="1077" w:bottom="1134" w:left="1418" w:header="720" w:footer="720" w:gutter="0"/>
          <w:cols w:space="720"/>
          <w:docGrid w:linePitch="360"/>
        </w:sectPr>
      </w:pPr>
    </w:p>
    <w:tbl>
      <w:tblPr>
        <w:tblpPr w:leftFromText="141" w:rightFromText="141" w:horzAnchor="margin" w:tblpXSpec="center" w:tblpY="617"/>
        <w:tblW w:w="1050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
        <w:gridCol w:w="270"/>
        <w:gridCol w:w="190"/>
        <w:gridCol w:w="204"/>
        <w:gridCol w:w="96"/>
        <w:gridCol w:w="347"/>
        <w:gridCol w:w="270"/>
        <w:gridCol w:w="210"/>
        <w:gridCol w:w="204"/>
        <w:gridCol w:w="96"/>
        <w:gridCol w:w="347"/>
        <w:gridCol w:w="270"/>
        <w:gridCol w:w="210"/>
        <w:gridCol w:w="204"/>
        <w:gridCol w:w="96"/>
        <w:gridCol w:w="347"/>
        <w:gridCol w:w="210"/>
        <w:gridCol w:w="297"/>
        <w:gridCol w:w="210"/>
        <w:gridCol w:w="204"/>
        <w:gridCol w:w="347"/>
        <w:gridCol w:w="290"/>
        <w:gridCol w:w="298"/>
        <w:gridCol w:w="198"/>
        <w:gridCol w:w="210"/>
        <w:gridCol w:w="347"/>
        <w:gridCol w:w="208"/>
        <w:gridCol w:w="276"/>
        <w:gridCol w:w="290"/>
        <w:gridCol w:w="210"/>
        <w:gridCol w:w="347"/>
        <w:gridCol w:w="210"/>
        <w:gridCol w:w="298"/>
        <w:gridCol w:w="213"/>
        <w:gridCol w:w="96"/>
        <w:gridCol w:w="757"/>
        <w:gridCol w:w="210"/>
        <w:gridCol w:w="210"/>
        <w:gridCol w:w="210"/>
        <w:gridCol w:w="210"/>
        <w:gridCol w:w="210"/>
        <w:gridCol w:w="219"/>
      </w:tblGrid>
      <w:tr w:rsidR="00055876" w:rsidRPr="00055876" w:rsidTr="00055876">
        <w:trPr>
          <w:gridAfter w:val="8"/>
          <w:wAfter w:w="2077" w:type="dxa"/>
          <w:tblCellSpacing w:w="15" w:type="dxa"/>
        </w:trPr>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lastRenderedPageBreak/>
              <w:t>Prof.</w:t>
            </w:r>
          </w:p>
        </w:tc>
        <w:tc>
          <w:tcPr>
            <w:tcW w:w="24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T</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S</w:t>
            </w:r>
          </w:p>
        </w:tc>
        <w:tc>
          <w:tcPr>
            <w:tcW w:w="174"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Prof.</w:t>
            </w:r>
          </w:p>
        </w:tc>
        <w:tc>
          <w:tcPr>
            <w:tcW w:w="24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T</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S</w:t>
            </w:r>
          </w:p>
        </w:tc>
        <w:tc>
          <w:tcPr>
            <w:tcW w:w="174"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Prof.</w:t>
            </w:r>
          </w:p>
        </w:tc>
        <w:tc>
          <w:tcPr>
            <w:tcW w:w="24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T</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S</w:t>
            </w:r>
          </w:p>
        </w:tc>
        <w:tc>
          <w:tcPr>
            <w:tcW w:w="174"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Prof.</w:t>
            </w:r>
          </w:p>
        </w:tc>
        <w:tc>
          <w:tcPr>
            <w:tcW w:w="18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T</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S</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174"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Prof.</w:t>
            </w: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T</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S</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Prof.</w:t>
            </w:r>
          </w:p>
        </w:tc>
        <w:tc>
          <w:tcPr>
            <w:tcW w:w="178"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T</w:t>
            </w:r>
          </w:p>
        </w:tc>
        <w:tc>
          <w:tcPr>
            <w:tcW w:w="246"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S</w:t>
            </w: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18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Prof.</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T</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S</w:t>
            </w:r>
          </w:p>
        </w:tc>
        <w:tc>
          <w:tcPr>
            <w:tcW w:w="183"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 m</w:t>
            </w:r>
          </w:p>
        </w:tc>
        <w:tc>
          <w:tcPr>
            <w:tcW w:w="174"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 m</w:t>
            </w:r>
          </w:p>
        </w:tc>
        <w:tc>
          <w:tcPr>
            <w:tcW w:w="174"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 m</w:t>
            </w:r>
          </w:p>
        </w:tc>
        <w:tc>
          <w:tcPr>
            <w:tcW w:w="174"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 m</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 m</w:t>
            </w:r>
          </w:p>
        </w:tc>
        <w:tc>
          <w:tcPr>
            <w:tcW w:w="174"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 m</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 m</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 m</w:t>
            </w:r>
          </w:p>
        </w:tc>
        <w:tc>
          <w:tcPr>
            <w:tcW w:w="178"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6"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 m</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 m</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 m</w:t>
            </w:r>
          </w:p>
        </w:tc>
        <w:tc>
          <w:tcPr>
            <w:tcW w:w="183"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66"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 m</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 m</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 m</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 m</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tblCellSpacing w:w="15" w:type="dxa"/>
        </w:trPr>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A</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135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29</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24</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26</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31</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19</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36</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28</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160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39</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170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43</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13</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135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9</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14</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46</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190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11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17</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48</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23</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48</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240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13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32</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26</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52</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23</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315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14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29</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57</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29</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360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15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58</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r>
      <w:tr w:rsidR="00055876" w:rsidRPr="00055876" w:rsidTr="00055876">
        <w:trPr>
          <w:tblCellSpacing w:w="15" w:type="dxa"/>
        </w:trPr>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16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17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18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14</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19</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22</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22</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13</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270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22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29</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31</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285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24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34</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37</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26</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135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39</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16</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43</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59</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165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A</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43</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195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46</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19</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48</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19</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23</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360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r>
      <w:tr w:rsidR="00055876" w:rsidRPr="00055876" w:rsidTr="00055876">
        <w:trPr>
          <w:tblCellSpacing w:w="15" w:type="dxa"/>
        </w:trPr>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28</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28</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46</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17</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48</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Exceptionnel</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rFonts w:ascii="Wingdings" w:hAnsi="Wingdings"/>
                <w:b/>
                <w:bCs/>
                <w:color w:val="000000"/>
                <w:sz w:val="12"/>
                <w:szCs w:val="12"/>
                <w:lang w:eastAsia="fr-FR"/>
              </w:rPr>
              <w:t></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27</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rFonts w:ascii="Wingdings" w:hAnsi="Wingdings"/>
                <w:b/>
                <w:bCs/>
                <w:color w:val="000000"/>
                <w:sz w:val="12"/>
                <w:szCs w:val="12"/>
                <w:lang w:eastAsia="fr-FR"/>
              </w:rPr>
              <w:t></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34</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19</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rFonts w:ascii="Wingdings" w:hAnsi="Wingdings"/>
                <w:b/>
                <w:bCs/>
                <w:color w:val="000000"/>
                <w:sz w:val="12"/>
                <w:szCs w:val="12"/>
                <w:lang w:eastAsia="fr-FR"/>
              </w:rPr>
              <w:t></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135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39</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rFonts w:ascii="Wingdings" w:hAnsi="Wingdings"/>
                <w:b/>
                <w:bCs/>
                <w:color w:val="000000"/>
                <w:sz w:val="12"/>
                <w:szCs w:val="12"/>
                <w:lang w:eastAsia="fr-FR"/>
              </w:rPr>
              <w:t></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165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19</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14</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43</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37</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rFonts w:ascii="Wingdings" w:hAnsi="Wingdings"/>
                <w:b/>
                <w:bCs/>
                <w:color w:val="000000"/>
                <w:sz w:val="12"/>
                <w:szCs w:val="12"/>
                <w:lang w:eastAsia="fr-FR"/>
              </w:rPr>
              <w:t></w:t>
            </w:r>
          </w:p>
        </w:tc>
      </w:tr>
      <w:tr w:rsidR="00055876" w:rsidRPr="00055876" w:rsidTr="00055876">
        <w:trPr>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47</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44</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rFonts w:ascii="Wingdings" w:hAnsi="Wingdings"/>
                <w:b/>
                <w:bCs/>
                <w:color w:val="000000"/>
                <w:sz w:val="12"/>
                <w:szCs w:val="12"/>
                <w:lang w:eastAsia="fr-FR"/>
              </w:rPr>
              <w:t></w:t>
            </w: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240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22</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23</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48</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38</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Vitesse de remontée</w:t>
            </w: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315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 à 17 m/mn</w:t>
            </w: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330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22</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360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22</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A</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14</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16</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32</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17</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24</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14</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39</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53</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33</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23</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38</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24</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18</w:t>
            </w: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43</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B</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r w:rsidRPr="00055876">
              <w:rPr>
                <w:b/>
                <w:bCs/>
                <w:color w:val="000000"/>
                <w:sz w:val="12"/>
                <w:szCs w:val="12"/>
                <w:lang w:eastAsia="fr-FR"/>
              </w:rPr>
              <w:t>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47</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N</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23</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80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D</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27</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53</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P</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23</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16</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H</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val="restart"/>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40</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C</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34</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105</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right"/>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60</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20</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9</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I</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10</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E</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30</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41</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M</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r w:rsidR="00055876" w:rsidRPr="00055876" w:rsidTr="00055876">
        <w:trPr>
          <w:gridAfter w:val="6"/>
          <w:wAfter w:w="1224" w:type="dxa"/>
          <w:tblCellSpacing w:w="15" w:type="dxa"/>
        </w:trPr>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120</w:t>
            </w:r>
          </w:p>
        </w:tc>
        <w:tc>
          <w:tcPr>
            <w:tcW w:w="16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K</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F</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4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65</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25</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L</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26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17</w:t>
            </w:r>
          </w:p>
        </w:tc>
        <w:tc>
          <w:tcPr>
            <w:tcW w:w="174"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J</w:t>
            </w:r>
          </w:p>
        </w:tc>
        <w:tc>
          <w:tcPr>
            <w:tcW w:w="31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15</w:t>
            </w:r>
          </w:p>
        </w:tc>
        <w:tc>
          <w:tcPr>
            <w:tcW w:w="1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w:t>
            </w:r>
          </w:p>
        </w:tc>
        <w:tc>
          <w:tcPr>
            <w:tcW w:w="17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G</w:t>
            </w:r>
          </w:p>
        </w:tc>
        <w:tc>
          <w:tcPr>
            <w:tcW w:w="24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260"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35</w:t>
            </w:r>
          </w:p>
        </w:tc>
        <w:tc>
          <w:tcPr>
            <w:tcW w:w="317"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6</w:t>
            </w:r>
          </w:p>
        </w:tc>
        <w:tc>
          <w:tcPr>
            <w:tcW w:w="180"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22</w:t>
            </w:r>
          </w:p>
        </w:tc>
        <w:tc>
          <w:tcPr>
            <w:tcW w:w="268"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47</w:t>
            </w:r>
          </w:p>
        </w:tc>
        <w:tc>
          <w:tcPr>
            <w:tcW w:w="183" w:type="dxa"/>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jc w:val="center"/>
              <w:rPr>
                <w:color w:val="000000"/>
                <w:sz w:val="12"/>
                <w:szCs w:val="12"/>
                <w:lang w:eastAsia="fr-FR"/>
              </w:rPr>
            </w:pPr>
            <w:r w:rsidRPr="00055876">
              <w:rPr>
                <w:b/>
                <w:bCs/>
                <w:color w:val="000000"/>
                <w:sz w:val="12"/>
                <w:szCs w:val="12"/>
                <w:lang w:eastAsia="fr-FR"/>
              </w:rPr>
              <w:t>O</w:t>
            </w:r>
          </w:p>
        </w:tc>
        <w:tc>
          <w:tcPr>
            <w:tcW w:w="66"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c>
          <w:tcPr>
            <w:tcW w:w="727" w:type="dxa"/>
            <w:vMerge/>
            <w:tcBorders>
              <w:top w:val="outset" w:sz="6" w:space="0" w:color="auto"/>
              <w:left w:val="outset" w:sz="6" w:space="0" w:color="auto"/>
              <w:bottom w:val="outset" w:sz="6" w:space="0" w:color="auto"/>
              <w:right w:val="outset" w:sz="6" w:space="0" w:color="auto"/>
            </w:tcBorders>
            <w:vAlign w:val="center"/>
          </w:tcPr>
          <w:p w:rsidR="00055876" w:rsidRPr="00055876" w:rsidRDefault="00055876" w:rsidP="00055876">
            <w:pPr>
              <w:suppressAutoHyphens w:val="0"/>
              <w:rPr>
                <w:color w:val="000000"/>
                <w:sz w:val="12"/>
                <w:szCs w:val="12"/>
                <w:lang w:eastAsia="fr-FR"/>
              </w:rPr>
            </w:pPr>
          </w:p>
        </w:tc>
      </w:tr>
    </w:tbl>
    <w:p w:rsidR="00055876" w:rsidRDefault="00055876">
      <w:pPr>
        <w:rPr>
          <w:rFonts w:ascii="Arial" w:hAnsi="Arial" w:cs="Arial"/>
          <w:b/>
          <w:bCs/>
          <w:sz w:val="32"/>
          <w:szCs w:val="32"/>
        </w:rPr>
      </w:pPr>
    </w:p>
    <w:p w:rsidR="002606D3" w:rsidRDefault="00B16F5C">
      <w:pPr>
        <w:rPr>
          <w:rFonts w:ascii="Arial" w:hAnsi="Arial" w:cs="Arial"/>
          <w:b/>
          <w:bCs/>
          <w:sz w:val="32"/>
          <w:szCs w:val="32"/>
        </w:rPr>
      </w:pPr>
      <w:r>
        <w:rPr>
          <w:rFonts w:ascii="Arial" w:hAnsi="Arial" w:cs="Arial"/>
          <w:b/>
          <w:bCs/>
          <w:sz w:val="32"/>
          <w:szCs w:val="32"/>
        </w:rPr>
        <w:t>Annexe :</w:t>
      </w:r>
    </w:p>
    <w:p w:rsidR="00B16F5C" w:rsidRPr="00055876" w:rsidRDefault="00B16F5C" w:rsidP="00B16F5C">
      <w:pPr>
        <w:suppressAutoHyphens w:val="0"/>
        <w:spacing w:before="100" w:beforeAutospacing="1" w:after="100" w:afterAutospacing="1"/>
        <w:rPr>
          <w:b/>
          <w:bCs/>
          <w:color w:val="000000"/>
          <w:sz w:val="24"/>
          <w:szCs w:val="24"/>
          <w:lang w:eastAsia="fr-FR"/>
        </w:rPr>
      </w:pPr>
      <w:r w:rsidRPr="00B16F5C">
        <w:rPr>
          <w:b/>
          <w:bCs/>
          <w:color w:val="3300CC"/>
          <w:sz w:val="24"/>
          <w:szCs w:val="24"/>
          <w:lang w:eastAsia="fr-FR"/>
        </w:rPr>
        <w:t>Détermination des paliers et du Groupes de Plongée Successive à partir de la profondeur et du temps de plongée.</w:t>
      </w:r>
    </w:p>
    <w:sectPr w:rsidR="00B16F5C" w:rsidRPr="00055876" w:rsidSect="00055876">
      <w:footnotePr>
        <w:pos w:val="beneathText"/>
      </w:footnotePr>
      <w:pgSz w:w="11905" w:h="16837"/>
      <w:pgMar w:top="902" w:right="107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F1" w:rsidRDefault="008800F1">
      <w:r>
        <w:separator/>
      </w:r>
    </w:p>
  </w:endnote>
  <w:endnote w:type="continuationSeparator" w:id="0">
    <w:p w:rsidR="008800F1" w:rsidRDefault="0088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5C" w:rsidRDefault="00B16F5C">
    <w:pPr>
      <w:pStyle w:val="Pieddepage"/>
      <w:jc w:val="center"/>
    </w:pPr>
    <w:r>
      <w:t>Académie de Montpellier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F1" w:rsidRDefault="008800F1">
      <w:r>
        <w:separator/>
      </w:r>
    </w:p>
  </w:footnote>
  <w:footnote w:type="continuationSeparator" w:id="0">
    <w:p w:rsidR="008800F1" w:rsidRDefault="00880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5C" w:rsidRDefault="004F7F46">
    <w:pPr>
      <w:pStyle w:val="En-tte"/>
      <w:jc w:val="right"/>
    </w:pPr>
    <w:r>
      <w:rPr>
        <w:b/>
        <w:noProof/>
        <w:sz w:val="36"/>
        <w:lang w:eastAsia="fr-FR"/>
      </w:rPr>
      <w:drawing>
        <wp:inline distT="0" distB="0" distL="0" distR="0">
          <wp:extent cx="870585" cy="435610"/>
          <wp:effectExtent l="0" t="0" r="5715" b="254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 cy="435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nsid w:val="1AAD14E6"/>
    <w:multiLevelType w:val="hybridMultilevel"/>
    <w:tmpl w:val="ADAC3E4E"/>
    <w:lvl w:ilvl="0" w:tplc="02F01C64">
      <w:numFmt w:val="bullet"/>
      <w:lvlText w:val="-"/>
      <w:lvlJc w:val="left"/>
      <w:pPr>
        <w:tabs>
          <w:tab w:val="num" w:pos="720"/>
        </w:tabs>
        <w:ind w:left="720" w:hanging="360"/>
      </w:pPr>
      <w:rPr>
        <w:rFonts w:ascii="Times New Roman" w:eastAsia="Lucida Sans Unicode"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F2D6B45"/>
    <w:multiLevelType w:val="hybridMultilevel"/>
    <w:tmpl w:val="00E48AB0"/>
    <w:lvl w:ilvl="0" w:tplc="32AC39D4">
      <w:start w:val="1"/>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nsid w:val="5A5D6C3A"/>
    <w:multiLevelType w:val="hybridMultilevel"/>
    <w:tmpl w:val="5C3CF78E"/>
    <w:lvl w:ilvl="0" w:tplc="054A54DE">
      <w:numFmt w:val="bullet"/>
      <w:lvlText w:val="-"/>
      <w:lvlJc w:val="left"/>
      <w:pPr>
        <w:ind w:left="720" w:hanging="360"/>
      </w:pPr>
      <w:rPr>
        <w:rFonts w:ascii="Arial" w:eastAsia="Times New Roman" w:hAnsi="Arial" w:cs="Arial"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FE5198"/>
    <w:multiLevelType w:val="hybridMultilevel"/>
    <w:tmpl w:val="D766E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6A24FE"/>
    <w:multiLevelType w:val="hybridMultilevel"/>
    <w:tmpl w:val="31D08888"/>
    <w:lvl w:ilvl="0" w:tplc="E260299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3"/>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8A"/>
    <w:rsid w:val="00005678"/>
    <w:rsid w:val="00012D9C"/>
    <w:rsid w:val="00015BF3"/>
    <w:rsid w:val="000360F0"/>
    <w:rsid w:val="00055876"/>
    <w:rsid w:val="0008125B"/>
    <w:rsid w:val="000947DB"/>
    <w:rsid w:val="000B32A4"/>
    <w:rsid w:val="001179A3"/>
    <w:rsid w:val="00170CD8"/>
    <w:rsid w:val="00181DCD"/>
    <w:rsid w:val="001B4D4B"/>
    <w:rsid w:val="001D3699"/>
    <w:rsid w:val="001E0EB7"/>
    <w:rsid w:val="00244E62"/>
    <w:rsid w:val="002606D3"/>
    <w:rsid w:val="0034583E"/>
    <w:rsid w:val="00357996"/>
    <w:rsid w:val="003D152F"/>
    <w:rsid w:val="003D3909"/>
    <w:rsid w:val="00466BDA"/>
    <w:rsid w:val="0047449B"/>
    <w:rsid w:val="004A400D"/>
    <w:rsid w:val="004E3069"/>
    <w:rsid w:val="004F7F46"/>
    <w:rsid w:val="00590927"/>
    <w:rsid w:val="00594420"/>
    <w:rsid w:val="005C15B4"/>
    <w:rsid w:val="006439EF"/>
    <w:rsid w:val="0068504B"/>
    <w:rsid w:val="00685EE8"/>
    <w:rsid w:val="006B40A5"/>
    <w:rsid w:val="006C7449"/>
    <w:rsid w:val="00743D90"/>
    <w:rsid w:val="00797811"/>
    <w:rsid w:val="007C6722"/>
    <w:rsid w:val="007E5163"/>
    <w:rsid w:val="008800F1"/>
    <w:rsid w:val="008A794A"/>
    <w:rsid w:val="008E4186"/>
    <w:rsid w:val="008E5AA3"/>
    <w:rsid w:val="009A1448"/>
    <w:rsid w:val="00A032CF"/>
    <w:rsid w:val="00A26B63"/>
    <w:rsid w:val="00A72E4A"/>
    <w:rsid w:val="00AA113E"/>
    <w:rsid w:val="00AA37B1"/>
    <w:rsid w:val="00AD33CC"/>
    <w:rsid w:val="00AD340B"/>
    <w:rsid w:val="00AD7CA4"/>
    <w:rsid w:val="00B03D58"/>
    <w:rsid w:val="00B16F5C"/>
    <w:rsid w:val="00B841A8"/>
    <w:rsid w:val="00B9443E"/>
    <w:rsid w:val="00BA2152"/>
    <w:rsid w:val="00C0073E"/>
    <w:rsid w:val="00C35488"/>
    <w:rsid w:val="00C3689A"/>
    <w:rsid w:val="00C4170A"/>
    <w:rsid w:val="00C92CA6"/>
    <w:rsid w:val="00CB1569"/>
    <w:rsid w:val="00CB34BC"/>
    <w:rsid w:val="00CF4943"/>
    <w:rsid w:val="00D15120"/>
    <w:rsid w:val="00D26F31"/>
    <w:rsid w:val="00D52CAA"/>
    <w:rsid w:val="00DA7163"/>
    <w:rsid w:val="00DA734B"/>
    <w:rsid w:val="00E4488A"/>
    <w:rsid w:val="00E466FF"/>
    <w:rsid w:val="00EC778C"/>
    <w:rsid w:val="00EE2DFD"/>
    <w:rsid w:val="00EF4A84"/>
    <w:rsid w:val="00F51C56"/>
    <w:rsid w:val="00FB5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outlineLvl w:val="0"/>
    </w:pPr>
    <w:rPr>
      <w:b/>
      <w:sz w:val="28"/>
    </w:rPr>
  </w:style>
  <w:style w:type="paragraph" w:styleId="Titre2">
    <w:name w:val="heading 2"/>
    <w:basedOn w:val="Normal"/>
    <w:next w:val="Normal"/>
    <w:qFormat/>
    <w:pPr>
      <w:keepNext/>
      <w:numPr>
        <w:ilvl w:val="1"/>
        <w:numId w:val="1"/>
      </w:numPr>
      <w:ind w:left="-567" w:firstLine="0"/>
      <w:outlineLvl w:val="1"/>
    </w:pPr>
    <w:rPr>
      <w:b/>
      <w:sz w:val="24"/>
    </w:rPr>
  </w:style>
  <w:style w:type="paragraph" w:styleId="Titre3">
    <w:name w:val="heading 3"/>
    <w:basedOn w:val="Normal"/>
    <w:next w:val="Normal"/>
    <w:qFormat/>
    <w:pPr>
      <w:keepNext/>
      <w:numPr>
        <w:ilvl w:val="2"/>
        <w:numId w:val="1"/>
      </w:numPr>
      <w:ind w:left="282" w:hanging="2"/>
      <w:outlineLvl w:val="2"/>
    </w:pPr>
    <w:rPr>
      <w:b/>
    </w:rPr>
  </w:style>
  <w:style w:type="paragraph" w:styleId="Titre4">
    <w:name w:val="heading 4"/>
    <w:basedOn w:val="Normal"/>
    <w:next w:val="Normal"/>
    <w:qFormat/>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pPr>
      <w:keepNext/>
      <w:numPr>
        <w:ilvl w:val="5"/>
        <w:numId w:val="1"/>
      </w:numPr>
      <w:ind w:left="0" w:right="-2472" w:firstLine="0"/>
      <w:outlineLvl w:val="5"/>
    </w:pPr>
    <w:rPr>
      <w:i/>
      <w:color w:val="FF0000"/>
      <w:sz w:val="24"/>
    </w:rPr>
  </w:style>
  <w:style w:type="paragraph" w:styleId="Titre7">
    <w:name w:val="heading 7"/>
    <w:basedOn w:val="Normal"/>
    <w:next w:val="Normal"/>
    <w:qFormat/>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hAnsi="Symbol" w:cs="Times New Roman"/>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2">
    <w:name w:val="WW8Num7z2"/>
    <w:rPr>
      <w:rFonts w:ascii="Wingdings" w:hAnsi="Wingdings"/>
    </w:rPr>
  </w:style>
  <w:style w:type="character" w:customStyle="1" w:styleId="WW8Num7z4">
    <w:name w:val="WW8Num7z4"/>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cs="Times New Roman"/>
    </w:rPr>
  </w:style>
  <w:style w:type="character" w:customStyle="1" w:styleId="WW8Num10z2">
    <w:name w:val="WW8Num10z2"/>
    <w:rPr>
      <w:rFonts w:ascii="Wingdings" w:hAnsi="Wingdings"/>
    </w:rPr>
  </w:style>
  <w:style w:type="character" w:customStyle="1" w:styleId="WW8Num10z4">
    <w:name w:val="WW8Num10z4"/>
    <w:rPr>
      <w:rFonts w:ascii="Courier New" w:hAnsi="Courier New" w:cs="Courier New"/>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Policepardfaut3">
    <w:name w:val="Police par défaut3"/>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5z0">
    <w:name w:val="WW8Num15z0"/>
    <w:rPr>
      <w:rFonts w:ascii="Symbol" w:hAnsi="Symbol" w:cs="Times New Roman"/>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Symbol" w:hAnsi="Symbol"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rFonts w:ascii="Symbol" w:hAnsi="Symbol" w:cs="Times New Roman"/>
    </w:rPr>
  </w:style>
  <w:style w:type="character" w:customStyle="1" w:styleId="WW8Num17z1">
    <w:name w:val="WW8Num17z1"/>
    <w:rPr>
      <w:rFonts w:ascii="Palatino Linotype" w:hAnsi="Palatino Linotype"/>
      <w:b/>
      <w:i w:val="0"/>
      <w:sz w:val="24"/>
    </w:rPr>
  </w:style>
  <w:style w:type="character" w:customStyle="1" w:styleId="WW8Num17z3">
    <w:name w:val="WW8Num17z3"/>
    <w:rPr>
      <w:rFonts w:ascii="Symbol" w:hAnsi="Symbol"/>
    </w:rPr>
  </w:style>
  <w:style w:type="character" w:customStyle="1" w:styleId="WW8Num17z4">
    <w:name w:val="WW8Num17z4"/>
    <w:rPr>
      <w:rFonts w:ascii="Courier New" w:hAnsi="Courier New" w:cs="Courier New"/>
    </w:rPr>
  </w:style>
  <w:style w:type="character" w:customStyle="1" w:styleId="WW8Num18z0">
    <w:name w:val="WW8Num18z0"/>
    <w:rPr>
      <w:rFonts w:ascii="Symbol" w:hAnsi="Symbol"/>
    </w:rPr>
  </w:style>
  <w:style w:type="character" w:customStyle="1" w:styleId="WW8Num20z0">
    <w:name w:val="WW8Num20z0"/>
    <w:rPr>
      <w:b/>
      <w:bCs/>
    </w:rPr>
  </w:style>
  <w:style w:type="character" w:customStyle="1" w:styleId="WW8Num21z0">
    <w:name w:val="WW8Num21z0"/>
    <w:rPr>
      <w:rFonts w:ascii="Symbol" w:hAnsi="Symbol" w:cs="Times New Roman"/>
    </w:rPr>
  </w:style>
  <w:style w:type="character" w:customStyle="1" w:styleId="WW8Num21z3">
    <w:name w:val="WW8Num21z3"/>
    <w:rPr>
      <w:rFonts w:ascii="Symbol" w:hAnsi="Symbol"/>
    </w:rPr>
  </w:style>
  <w:style w:type="character" w:customStyle="1" w:styleId="WW8Num21z4">
    <w:name w:val="WW8Num21z4"/>
    <w:rPr>
      <w:rFonts w:ascii="Courier New" w:hAnsi="Courier New" w:cs="Courier New"/>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cs="Times New Roman"/>
    </w:rPr>
  </w:style>
  <w:style w:type="character" w:customStyle="1" w:styleId="WW8Num28z3">
    <w:name w:val="WW8Num28z3"/>
    <w:rPr>
      <w:rFonts w:ascii="Symbol" w:hAnsi="Symbol"/>
    </w:rPr>
  </w:style>
  <w:style w:type="character" w:customStyle="1" w:styleId="WW8Num28z4">
    <w:name w:val="WW8Num28z4"/>
    <w:rPr>
      <w:rFonts w:ascii="Courier New" w:hAnsi="Courier New" w:cs="Courier New"/>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0">
    <w:name w:val="WW8Num30z0"/>
    <w:rPr>
      <w:rFonts w:ascii="Symbol" w:hAnsi="Symbol" w:cs="Times New Roman"/>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cs="Times New Roman"/>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4z0">
    <w:name w:val="WW8Num34z0"/>
    <w:rPr>
      <w:rFonts w:ascii="Wingdings" w:hAnsi="Wingdings"/>
    </w:rPr>
  </w:style>
  <w:style w:type="character" w:customStyle="1" w:styleId="WW8Num34z3">
    <w:name w:val="WW8Num34z3"/>
    <w:rPr>
      <w:rFonts w:ascii="Symbol" w:hAnsi="Symbol"/>
    </w:rPr>
  </w:style>
  <w:style w:type="character" w:customStyle="1" w:styleId="WW8Num34z4">
    <w:name w:val="WW8Num34z4"/>
    <w:rPr>
      <w:rFonts w:ascii="Courier New" w:hAnsi="Courier New" w:cs="Courier New"/>
    </w:rPr>
  </w:style>
  <w:style w:type="character" w:customStyle="1" w:styleId="WW8Num35z0">
    <w:name w:val="WW8Num35z0"/>
    <w:rPr>
      <w:b/>
      <w:bCs/>
    </w:rPr>
  </w:style>
  <w:style w:type="character" w:customStyle="1" w:styleId="WW8Num36z0">
    <w:name w:val="WW8Num36z0"/>
    <w:rPr>
      <w:rFonts w:ascii="Symbol" w:hAnsi="Symbol" w:cs="Times New Roman"/>
    </w:rPr>
  </w:style>
  <w:style w:type="character" w:customStyle="1" w:styleId="WW8Num37z0">
    <w:name w:val="WW8Num37z0"/>
    <w:rPr>
      <w:rFonts w:ascii="Symbol" w:hAnsi="Symbol"/>
      <w:sz w:val="20"/>
    </w:rPr>
  </w:style>
  <w:style w:type="character" w:customStyle="1" w:styleId="WW8Num37z1">
    <w:name w:val="WW8Num37z1"/>
    <w:rPr>
      <w:rFonts w:ascii="Courier New" w:hAnsi="Courier New"/>
      <w:sz w:val="20"/>
    </w:rPr>
  </w:style>
  <w:style w:type="character" w:customStyle="1" w:styleId="WW8Num37z2">
    <w:name w:val="WW8Num37z2"/>
    <w:rPr>
      <w:rFonts w:ascii="Wingdings" w:hAnsi="Wingdings"/>
      <w:sz w:val="20"/>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Policepardfaut2">
    <w:name w:val="Police par défaut2"/>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5z0">
    <w:name w:val="WW8Num5z0"/>
    <w:rPr>
      <w:rFonts w:ascii="Symbol" w:hAnsi="Symbol" w:cs="Times New Roman"/>
    </w:rPr>
  </w:style>
  <w:style w:type="character" w:customStyle="1" w:styleId="WW8Num19z0">
    <w:name w:val="WW8Num19z0"/>
    <w:rPr>
      <w:rFonts w:ascii="Symbol" w:hAnsi="Symbol" w:cs="Times New Roman"/>
    </w:rPr>
  </w:style>
  <w:style w:type="character" w:customStyle="1" w:styleId="WW8Num25z3">
    <w:name w:val="WW8Num25z3"/>
    <w:rPr>
      <w:rFonts w:ascii="Symbol" w:hAnsi="Symbol"/>
    </w:rPr>
  </w:style>
  <w:style w:type="character" w:customStyle="1" w:styleId="WW8Num39z0">
    <w:name w:val="WW8Num39z0"/>
    <w:rPr>
      <w:rFonts w:ascii="Symbol" w:hAnsi="Symbol" w:cs="Times New Roman"/>
    </w:rPr>
  </w:style>
  <w:style w:type="character" w:customStyle="1" w:styleId="WW8Num40z0">
    <w:name w:val="WW8Num40z0"/>
    <w:rPr>
      <w:rFonts w:ascii="Wingdings" w:hAnsi="Wingdings"/>
    </w:rPr>
  </w:style>
  <w:style w:type="character" w:customStyle="1" w:styleId="WW8Num40z1">
    <w:name w:val="WW8Num40z1"/>
    <w:rPr>
      <w:rFonts w:ascii="Times New Roman" w:eastAsia="Times New Roman" w:hAnsi="Times New Roman" w:cs="Times New Roman"/>
    </w:rPr>
  </w:style>
  <w:style w:type="character" w:customStyle="1" w:styleId="WW8Num40z3">
    <w:name w:val="WW8Num40z3"/>
    <w:rPr>
      <w:rFonts w:ascii="Symbol" w:hAnsi="Symbol"/>
    </w:rPr>
  </w:style>
  <w:style w:type="character" w:customStyle="1" w:styleId="WW8Num40z4">
    <w:name w:val="WW8Num40z4"/>
    <w:rPr>
      <w:rFonts w:ascii="Courier New" w:hAnsi="Courier New"/>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5z0">
    <w:name w:val="WW8Num45z0"/>
    <w:rPr>
      <w:rFonts w:ascii="Symbol" w:hAnsi="Symbol" w:cs="Times New Roman"/>
    </w:rPr>
  </w:style>
  <w:style w:type="character" w:customStyle="1" w:styleId="WW8Num48z0">
    <w:name w:val="WW8Num48z0"/>
    <w:rPr>
      <w:rFonts w:ascii="Symbol" w:hAnsi="Symbol" w:cs="Times New Roman"/>
    </w:rPr>
  </w:style>
  <w:style w:type="character" w:customStyle="1" w:styleId="WW8Num49z0">
    <w:name w:val="WW8Num49z0"/>
    <w:rPr>
      <w:rFonts w:ascii="Symbol" w:hAnsi="Symbol" w:cs="Times New Roman"/>
    </w:rPr>
  </w:style>
  <w:style w:type="character" w:customStyle="1" w:styleId="WW8Num51z0">
    <w:name w:val="WW8Num51z0"/>
    <w:rPr>
      <w:rFonts w:ascii="Symbol" w:hAnsi="Symbol" w:cs="Times New Roman"/>
    </w:rPr>
  </w:style>
  <w:style w:type="character" w:customStyle="1" w:styleId="WW8Num52z0">
    <w:name w:val="WW8Num52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orpsdetexte2Car">
    <w:name w:val="Corps de texte 2 Car"/>
    <w:basedOn w:val="Policepardfaut2"/>
  </w:style>
  <w:style w:type="character" w:styleId="Lienhypertexte">
    <w:name w:val="Hyperlink"/>
    <w:uiPriority w:val="99"/>
    <w:semiHidden/>
    <w:rPr>
      <w:color w:val="0000FF"/>
      <w:u w:val="single"/>
    </w:rPr>
  </w:style>
  <w:style w:type="character" w:customStyle="1" w:styleId="Marquedecommentaire1">
    <w:name w:val="Marque de commentaire1"/>
    <w:rPr>
      <w:sz w:val="16"/>
      <w:szCs w:val="16"/>
    </w:rPr>
  </w:style>
  <w:style w:type="character" w:customStyle="1" w:styleId="CommentaireCar">
    <w:name w:val="Commentaire Car"/>
    <w:rPr>
      <w:rFonts w:eastAsia="Calibri"/>
    </w:rPr>
  </w:style>
  <w:style w:type="character" w:customStyle="1" w:styleId="ListLabel1">
    <w:name w:val="ListLabel 1"/>
    <w:rPr>
      <w:rFonts w:cs="Courier New"/>
    </w:rPr>
  </w:style>
  <w:style w:type="paragraph" w:customStyle="1" w:styleId="Titre30">
    <w:name w:val="Titre3"/>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semiHidden/>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Titre20">
    <w:name w:val="Titre2"/>
    <w:basedOn w:val="Normal"/>
    <w:next w:val="Corpsdetexte"/>
    <w:pPr>
      <w:keepNext/>
      <w:spacing w:before="240" w:after="120"/>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numro">
    <w:name w:val="numéro"/>
    <w:basedOn w:val="Normal"/>
    <w:pPr>
      <w:tabs>
        <w:tab w:val="left" w:pos="-1985"/>
      </w:tabs>
      <w:autoSpaceDE w:val="0"/>
      <w:jc w:val="center"/>
    </w:pPr>
    <w:rPr>
      <w:caps/>
      <w:sz w:val="28"/>
    </w:rPr>
  </w:style>
  <w:style w:type="paragraph" w:customStyle="1" w:styleId="fic">
    <w:name w:val="fic"/>
    <w:basedOn w:val="Normal"/>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pPr>
      <w:tabs>
        <w:tab w:val="left" w:pos="-569"/>
      </w:tabs>
      <w:autoSpaceDE w:val="0"/>
      <w:ind w:left="708"/>
    </w:pPr>
  </w:style>
  <w:style w:type="paragraph" w:customStyle="1" w:styleId="Normalcentr1">
    <w:name w:val="Normal centré1"/>
    <w:basedOn w:val="Normal"/>
    <w:pPr>
      <w:ind w:left="-142" w:right="-483" w:hanging="425"/>
    </w:pPr>
    <w:rPr>
      <w:sz w:val="22"/>
    </w:rPr>
  </w:style>
  <w:style w:type="paragraph" w:customStyle="1" w:styleId="remarque">
    <w:name w:val="remarque"/>
    <w:basedOn w:val="Normal"/>
    <w:pPr>
      <w:tabs>
        <w:tab w:val="left" w:pos="-1985"/>
      </w:tabs>
      <w:autoSpaceDE w:val="0"/>
    </w:pPr>
    <w:rPr>
      <w:b/>
    </w:rPr>
  </w:style>
  <w:style w:type="paragraph" w:customStyle="1" w:styleId="Retraitcorpsdetexte21">
    <w:name w:val="Retrait corps de texte 21"/>
    <w:basedOn w:val="Normal"/>
    <w:pPr>
      <w:ind w:firstLine="708"/>
    </w:pPr>
    <w:rPr>
      <w:sz w:val="22"/>
    </w:rPr>
  </w:style>
  <w:style w:type="paragraph" w:styleId="Retraitcorpsdetexte">
    <w:name w:val="Body Text Indent"/>
    <w:basedOn w:val="Normal"/>
    <w:semiHidden/>
    <w:pPr>
      <w:tabs>
        <w:tab w:val="left" w:pos="-1985"/>
      </w:tabs>
      <w:autoSpaceDE w:val="0"/>
      <w:ind w:firstLine="426"/>
      <w:jc w:val="both"/>
    </w:pPr>
    <w:rPr>
      <w:sz w:val="22"/>
    </w:rPr>
  </w:style>
  <w:style w:type="paragraph" w:styleId="En-tte">
    <w:name w:val="header"/>
    <w:basedOn w:val="Normal"/>
    <w:semiHidden/>
    <w:pPr>
      <w:tabs>
        <w:tab w:val="left" w:pos="-1985"/>
        <w:tab w:val="center" w:pos="4536"/>
        <w:tab w:val="right" w:pos="9072"/>
      </w:tabs>
      <w:autoSpaceDE w:val="0"/>
      <w:jc w:val="both"/>
    </w:pPr>
    <w:rPr>
      <w:rFonts w:ascii="Arial" w:hAnsi="Arial"/>
    </w:rPr>
  </w:style>
  <w:style w:type="paragraph" w:styleId="Pieddepage">
    <w:name w:val="footer"/>
    <w:basedOn w:val="Normal"/>
    <w:semiHidden/>
    <w:pPr>
      <w:tabs>
        <w:tab w:val="left" w:pos="-1985"/>
        <w:tab w:val="center" w:pos="4536"/>
        <w:tab w:val="right" w:pos="9072"/>
      </w:tabs>
      <w:autoSpaceDE w:val="0"/>
      <w:jc w:val="both"/>
    </w:pPr>
    <w:rPr>
      <w:sz w:val="22"/>
    </w:rPr>
  </w:style>
  <w:style w:type="paragraph" w:customStyle="1" w:styleId="Retraitcorpsdetexte31">
    <w:name w:val="Retrait corps de texte 31"/>
    <w:basedOn w:val="Normal"/>
    <w:pPr>
      <w:shd w:val="clear" w:color="auto" w:fill="D8D8D8"/>
      <w:ind w:left="-567"/>
      <w:jc w:val="both"/>
    </w:pPr>
    <w:rPr>
      <w:b/>
      <w:sz w:val="28"/>
    </w:rPr>
  </w:style>
  <w:style w:type="paragraph" w:customStyle="1" w:styleId="Texte">
    <w:name w:val="Texte"/>
    <w:basedOn w:val="Titre2"/>
    <w:pPr>
      <w:numPr>
        <w:ilvl w:val="0"/>
        <w:numId w:val="0"/>
      </w:numPr>
    </w:pPr>
    <w:rPr>
      <w:rFonts w:ascii="Courier New" w:hAnsi="Courier New"/>
      <w:b w:val="0"/>
      <w:sz w:val="20"/>
    </w:rPr>
  </w:style>
  <w:style w:type="paragraph" w:customStyle="1" w:styleId="Listepuces1">
    <w:name w:val="Liste à puces1"/>
    <w:basedOn w:val="Normal"/>
  </w:style>
  <w:style w:type="paragraph" w:customStyle="1" w:styleId="Corpsdetexte21">
    <w:name w:val="Corps de texte 21"/>
    <w:basedOn w:val="Normal"/>
    <w:pPr>
      <w:jc w:val="both"/>
    </w:pPr>
    <w:rPr>
      <w:sz w:val="22"/>
    </w:rPr>
  </w:style>
  <w:style w:type="paragraph" w:styleId="Titre">
    <w:name w:val="Title"/>
    <w:basedOn w:val="Normal"/>
    <w:next w:val="Sous-titre"/>
    <w:qFormat/>
    <w:pPr>
      <w:jc w:val="center"/>
    </w:pPr>
    <w:rPr>
      <w:b/>
      <w:bCs/>
      <w:sz w:val="24"/>
      <w:szCs w:val="24"/>
    </w:rPr>
  </w:style>
  <w:style w:type="paragraph" w:styleId="Sous-titre">
    <w:name w:val="Subtitle"/>
    <w:basedOn w:val="Titre10"/>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Default">
    <w:name w:val="Default"/>
    <w:pPr>
      <w:suppressAutoHyphens/>
      <w:autoSpaceDE w:val="0"/>
    </w:pPr>
    <w:rPr>
      <w:rFonts w:eastAsia="SimSun"/>
      <w:color w:val="000000"/>
      <w:sz w:val="24"/>
      <w:szCs w:val="24"/>
      <w:lang w:eastAsia="ar-SA"/>
    </w:rPr>
  </w:style>
  <w:style w:type="paragraph" w:customStyle="1" w:styleId="Textecourant">
    <w:name w:val="Texte courant"/>
    <w:basedOn w:val="Normal"/>
    <w:pPr>
      <w:suppressAutoHyphens w:val="0"/>
      <w:jc w:val="both"/>
    </w:pPr>
    <w:rPr>
      <w:sz w:val="22"/>
    </w:rPr>
  </w:style>
  <w:style w:type="paragraph" w:customStyle="1" w:styleId="Titres123">
    <w:name w:val="Titres 1. 2. 3."/>
    <w:basedOn w:val="Normal"/>
    <w:pPr>
      <w:suppressAutoHyphens w:val="0"/>
      <w:spacing w:after="120"/>
      <w:ind w:left="284" w:right="284"/>
    </w:pPr>
    <w:rPr>
      <w:b/>
      <w:sz w:val="24"/>
    </w:rPr>
  </w:style>
  <w:style w:type="paragraph" w:customStyle="1" w:styleId="Titresabc">
    <w:name w:val="Titres a. b. c."/>
    <w:basedOn w:val="Titres123"/>
    <w:pPr>
      <w:ind w:left="567"/>
    </w:pPr>
    <w:rPr>
      <w:b w:val="0"/>
    </w:rPr>
  </w:style>
  <w:style w:type="paragraph" w:styleId="NormalWeb">
    <w:name w:val="Normal (Web)"/>
    <w:basedOn w:val="Normal"/>
    <w:uiPriority w:val="99"/>
    <w:pPr>
      <w:suppressAutoHyphens w:val="0"/>
      <w:spacing w:before="100" w:after="100"/>
    </w:pPr>
    <w:rPr>
      <w:rFonts w:eastAsia="SimSun"/>
      <w:sz w:val="24"/>
      <w:szCs w:val="24"/>
    </w:rPr>
  </w:style>
  <w:style w:type="paragraph" w:customStyle="1" w:styleId="Corpsdetexte31">
    <w:name w:val="Corps de texte 31"/>
    <w:basedOn w:val="Normal"/>
    <w:pPr>
      <w:spacing w:after="120"/>
    </w:pPr>
    <w:rPr>
      <w:sz w:val="16"/>
      <w:szCs w:val="16"/>
    </w:rPr>
  </w:style>
  <w:style w:type="paragraph" w:customStyle="1" w:styleId="Corpsdetexte22">
    <w:name w:val="Corps de texte 22"/>
    <w:basedOn w:val="Normal"/>
    <w:pPr>
      <w:spacing w:after="120" w:line="480" w:lineRule="auto"/>
    </w:pPr>
  </w:style>
  <w:style w:type="paragraph" w:customStyle="1" w:styleId="normal2">
    <w:name w:val="normal2"/>
    <w:basedOn w:val="Normal"/>
    <w:pPr>
      <w:tabs>
        <w:tab w:val="left" w:pos="-284"/>
      </w:tabs>
      <w:suppressAutoHyphens w:val="0"/>
      <w:ind w:left="-284" w:right="-284"/>
    </w:pPr>
    <w:rPr>
      <w:rFonts w:eastAsia="Calibri"/>
      <w:sz w:val="24"/>
      <w:szCs w:val="22"/>
    </w:rPr>
  </w:style>
  <w:style w:type="paragraph" w:customStyle="1" w:styleId="Styles2Nonsoulign">
    <w:name w:val="Style s2' + Non souligné"/>
    <w:basedOn w:val="Normal"/>
    <w:pPr>
      <w:numPr>
        <w:numId w:val="3"/>
      </w:numPr>
      <w:suppressAutoHyphens w:val="0"/>
    </w:pPr>
    <w:rPr>
      <w:rFonts w:eastAsia="Calibri"/>
      <w:sz w:val="24"/>
      <w:szCs w:val="22"/>
    </w:rPr>
  </w:style>
  <w:style w:type="paragraph" w:customStyle="1" w:styleId="Commentaire1">
    <w:name w:val="Commentaire1"/>
    <w:basedOn w:val="Normal"/>
    <w:pPr>
      <w:suppressAutoHyphens w:val="0"/>
    </w:pPr>
    <w:rPr>
      <w:rFonts w:eastAsia="Calibri"/>
    </w:rPr>
  </w:style>
  <w:style w:type="paragraph" w:styleId="Paragraphedeliste">
    <w:name w:val="List Paragraph"/>
    <w:basedOn w:val="Normal"/>
    <w:qFormat/>
    <w:pPr>
      <w:ind w:left="708"/>
    </w:pPr>
  </w:style>
  <w:style w:type="paragraph" w:customStyle="1" w:styleId="Paragraphedeliste1">
    <w:name w:val="Paragraphe de liste1"/>
    <w:basedOn w:val="Normal"/>
    <w:pPr>
      <w:ind w:left="720"/>
    </w:pPr>
  </w:style>
  <w:style w:type="paragraph" w:styleId="Textedebulles">
    <w:name w:val="Balloon Text"/>
    <w:basedOn w:val="Normal"/>
    <w:link w:val="TextedebullesCar"/>
    <w:uiPriority w:val="99"/>
    <w:semiHidden/>
    <w:unhideWhenUsed/>
    <w:rsid w:val="006C7449"/>
    <w:rPr>
      <w:rFonts w:ascii="Tahoma" w:hAnsi="Tahoma"/>
      <w:sz w:val="16"/>
      <w:szCs w:val="16"/>
      <w:lang w:val="x-none"/>
    </w:rPr>
  </w:style>
  <w:style w:type="character" w:customStyle="1" w:styleId="TextedebullesCar">
    <w:name w:val="Texte de bulles Car"/>
    <w:link w:val="Textedebulles"/>
    <w:uiPriority w:val="99"/>
    <w:semiHidden/>
    <w:rsid w:val="006C7449"/>
    <w:rPr>
      <w:rFonts w:ascii="Tahoma" w:hAnsi="Tahoma" w:cs="Tahoma"/>
      <w:sz w:val="16"/>
      <w:szCs w:val="16"/>
      <w:lang w:eastAsia="ar-SA"/>
    </w:rPr>
  </w:style>
  <w:style w:type="character" w:styleId="lev">
    <w:name w:val="Strong"/>
    <w:uiPriority w:val="22"/>
    <w:qFormat/>
    <w:rsid w:val="00B16F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outlineLvl w:val="0"/>
    </w:pPr>
    <w:rPr>
      <w:b/>
      <w:sz w:val="28"/>
    </w:rPr>
  </w:style>
  <w:style w:type="paragraph" w:styleId="Titre2">
    <w:name w:val="heading 2"/>
    <w:basedOn w:val="Normal"/>
    <w:next w:val="Normal"/>
    <w:qFormat/>
    <w:pPr>
      <w:keepNext/>
      <w:numPr>
        <w:ilvl w:val="1"/>
        <w:numId w:val="1"/>
      </w:numPr>
      <w:ind w:left="-567" w:firstLine="0"/>
      <w:outlineLvl w:val="1"/>
    </w:pPr>
    <w:rPr>
      <w:b/>
      <w:sz w:val="24"/>
    </w:rPr>
  </w:style>
  <w:style w:type="paragraph" w:styleId="Titre3">
    <w:name w:val="heading 3"/>
    <w:basedOn w:val="Normal"/>
    <w:next w:val="Normal"/>
    <w:qFormat/>
    <w:pPr>
      <w:keepNext/>
      <w:numPr>
        <w:ilvl w:val="2"/>
        <w:numId w:val="1"/>
      </w:numPr>
      <w:ind w:left="282" w:hanging="2"/>
      <w:outlineLvl w:val="2"/>
    </w:pPr>
    <w:rPr>
      <w:b/>
    </w:rPr>
  </w:style>
  <w:style w:type="paragraph" w:styleId="Titre4">
    <w:name w:val="heading 4"/>
    <w:basedOn w:val="Normal"/>
    <w:next w:val="Normal"/>
    <w:qFormat/>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pPr>
      <w:keepNext/>
      <w:numPr>
        <w:ilvl w:val="5"/>
        <w:numId w:val="1"/>
      </w:numPr>
      <w:ind w:left="0" w:right="-2472" w:firstLine="0"/>
      <w:outlineLvl w:val="5"/>
    </w:pPr>
    <w:rPr>
      <w:i/>
      <w:color w:val="FF0000"/>
      <w:sz w:val="24"/>
    </w:rPr>
  </w:style>
  <w:style w:type="paragraph" w:styleId="Titre7">
    <w:name w:val="heading 7"/>
    <w:basedOn w:val="Normal"/>
    <w:next w:val="Normal"/>
    <w:qFormat/>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hAnsi="Symbol" w:cs="Times New Roman"/>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2">
    <w:name w:val="WW8Num7z2"/>
    <w:rPr>
      <w:rFonts w:ascii="Wingdings" w:hAnsi="Wingdings"/>
    </w:rPr>
  </w:style>
  <w:style w:type="character" w:customStyle="1" w:styleId="WW8Num7z4">
    <w:name w:val="WW8Num7z4"/>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cs="Times New Roman"/>
    </w:rPr>
  </w:style>
  <w:style w:type="character" w:customStyle="1" w:styleId="WW8Num10z2">
    <w:name w:val="WW8Num10z2"/>
    <w:rPr>
      <w:rFonts w:ascii="Wingdings" w:hAnsi="Wingdings"/>
    </w:rPr>
  </w:style>
  <w:style w:type="character" w:customStyle="1" w:styleId="WW8Num10z4">
    <w:name w:val="WW8Num10z4"/>
    <w:rPr>
      <w:rFonts w:ascii="Courier New" w:hAnsi="Courier New" w:cs="Courier New"/>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Policepardfaut3">
    <w:name w:val="Police par défaut3"/>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5z0">
    <w:name w:val="WW8Num15z0"/>
    <w:rPr>
      <w:rFonts w:ascii="Symbol" w:hAnsi="Symbol" w:cs="Times New Roman"/>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Symbol" w:hAnsi="Symbol"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rFonts w:ascii="Symbol" w:hAnsi="Symbol" w:cs="Times New Roman"/>
    </w:rPr>
  </w:style>
  <w:style w:type="character" w:customStyle="1" w:styleId="WW8Num17z1">
    <w:name w:val="WW8Num17z1"/>
    <w:rPr>
      <w:rFonts w:ascii="Palatino Linotype" w:hAnsi="Palatino Linotype"/>
      <w:b/>
      <w:i w:val="0"/>
      <w:sz w:val="24"/>
    </w:rPr>
  </w:style>
  <w:style w:type="character" w:customStyle="1" w:styleId="WW8Num17z3">
    <w:name w:val="WW8Num17z3"/>
    <w:rPr>
      <w:rFonts w:ascii="Symbol" w:hAnsi="Symbol"/>
    </w:rPr>
  </w:style>
  <w:style w:type="character" w:customStyle="1" w:styleId="WW8Num17z4">
    <w:name w:val="WW8Num17z4"/>
    <w:rPr>
      <w:rFonts w:ascii="Courier New" w:hAnsi="Courier New" w:cs="Courier New"/>
    </w:rPr>
  </w:style>
  <w:style w:type="character" w:customStyle="1" w:styleId="WW8Num18z0">
    <w:name w:val="WW8Num18z0"/>
    <w:rPr>
      <w:rFonts w:ascii="Symbol" w:hAnsi="Symbol"/>
    </w:rPr>
  </w:style>
  <w:style w:type="character" w:customStyle="1" w:styleId="WW8Num20z0">
    <w:name w:val="WW8Num20z0"/>
    <w:rPr>
      <w:b/>
      <w:bCs/>
    </w:rPr>
  </w:style>
  <w:style w:type="character" w:customStyle="1" w:styleId="WW8Num21z0">
    <w:name w:val="WW8Num21z0"/>
    <w:rPr>
      <w:rFonts w:ascii="Symbol" w:hAnsi="Symbol" w:cs="Times New Roman"/>
    </w:rPr>
  </w:style>
  <w:style w:type="character" w:customStyle="1" w:styleId="WW8Num21z3">
    <w:name w:val="WW8Num21z3"/>
    <w:rPr>
      <w:rFonts w:ascii="Symbol" w:hAnsi="Symbol"/>
    </w:rPr>
  </w:style>
  <w:style w:type="character" w:customStyle="1" w:styleId="WW8Num21z4">
    <w:name w:val="WW8Num21z4"/>
    <w:rPr>
      <w:rFonts w:ascii="Courier New" w:hAnsi="Courier New" w:cs="Courier New"/>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cs="Times New Roman"/>
    </w:rPr>
  </w:style>
  <w:style w:type="character" w:customStyle="1" w:styleId="WW8Num28z3">
    <w:name w:val="WW8Num28z3"/>
    <w:rPr>
      <w:rFonts w:ascii="Symbol" w:hAnsi="Symbol"/>
    </w:rPr>
  </w:style>
  <w:style w:type="character" w:customStyle="1" w:styleId="WW8Num28z4">
    <w:name w:val="WW8Num28z4"/>
    <w:rPr>
      <w:rFonts w:ascii="Courier New" w:hAnsi="Courier New" w:cs="Courier New"/>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0">
    <w:name w:val="WW8Num30z0"/>
    <w:rPr>
      <w:rFonts w:ascii="Symbol" w:hAnsi="Symbol" w:cs="Times New Roman"/>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cs="Times New Roman"/>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4z0">
    <w:name w:val="WW8Num34z0"/>
    <w:rPr>
      <w:rFonts w:ascii="Wingdings" w:hAnsi="Wingdings"/>
    </w:rPr>
  </w:style>
  <w:style w:type="character" w:customStyle="1" w:styleId="WW8Num34z3">
    <w:name w:val="WW8Num34z3"/>
    <w:rPr>
      <w:rFonts w:ascii="Symbol" w:hAnsi="Symbol"/>
    </w:rPr>
  </w:style>
  <w:style w:type="character" w:customStyle="1" w:styleId="WW8Num34z4">
    <w:name w:val="WW8Num34z4"/>
    <w:rPr>
      <w:rFonts w:ascii="Courier New" w:hAnsi="Courier New" w:cs="Courier New"/>
    </w:rPr>
  </w:style>
  <w:style w:type="character" w:customStyle="1" w:styleId="WW8Num35z0">
    <w:name w:val="WW8Num35z0"/>
    <w:rPr>
      <w:b/>
      <w:bCs/>
    </w:rPr>
  </w:style>
  <w:style w:type="character" w:customStyle="1" w:styleId="WW8Num36z0">
    <w:name w:val="WW8Num36z0"/>
    <w:rPr>
      <w:rFonts w:ascii="Symbol" w:hAnsi="Symbol" w:cs="Times New Roman"/>
    </w:rPr>
  </w:style>
  <w:style w:type="character" w:customStyle="1" w:styleId="WW8Num37z0">
    <w:name w:val="WW8Num37z0"/>
    <w:rPr>
      <w:rFonts w:ascii="Symbol" w:hAnsi="Symbol"/>
      <w:sz w:val="20"/>
    </w:rPr>
  </w:style>
  <w:style w:type="character" w:customStyle="1" w:styleId="WW8Num37z1">
    <w:name w:val="WW8Num37z1"/>
    <w:rPr>
      <w:rFonts w:ascii="Courier New" w:hAnsi="Courier New"/>
      <w:sz w:val="20"/>
    </w:rPr>
  </w:style>
  <w:style w:type="character" w:customStyle="1" w:styleId="WW8Num37z2">
    <w:name w:val="WW8Num37z2"/>
    <w:rPr>
      <w:rFonts w:ascii="Wingdings" w:hAnsi="Wingdings"/>
      <w:sz w:val="20"/>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Policepardfaut2">
    <w:name w:val="Police par défaut2"/>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5z0">
    <w:name w:val="WW8Num5z0"/>
    <w:rPr>
      <w:rFonts w:ascii="Symbol" w:hAnsi="Symbol" w:cs="Times New Roman"/>
    </w:rPr>
  </w:style>
  <w:style w:type="character" w:customStyle="1" w:styleId="WW8Num19z0">
    <w:name w:val="WW8Num19z0"/>
    <w:rPr>
      <w:rFonts w:ascii="Symbol" w:hAnsi="Symbol" w:cs="Times New Roman"/>
    </w:rPr>
  </w:style>
  <w:style w:type="character" w:customStyle="1" w:styleId="WW8Num25z3">
    <w:name w:val="WW8Num25z3"/>
    <w:rPr>
      <w:rFonts w:ascii="Symbol" w:hAnsi="Symbol"/>
    </w:rPr>
  </w:style>
  <w:style w:type="character" w:customStyle="1" w:styleId="WW8Num39z0">
    <w:name w:val="WW8Num39z0"/>
    <w:rPr>
      <w:rFonts w:ascii="Symbol" w:hAnsi="Symbol" w:cs="Times New Roman"/>
    </w:rPr>
  </w:style>
  <w:style w:type="character" w:customStyle="1" w:styleId="WW8Num40z0">
    <w:name w:val="WW8Num40z0"/>
    <w:rPr>
      <w:rFonts w:ascii="Wingdings" w:hAnsi="Wingdings"/>
    </w:rPr>
  </w:style>
  <w:style w:type="character" w:customStyle="1" w:styleId="WW8Num40z1">
    <w:name w:val="WW8Num40z1"/>
    <w:rPr>
      <w:rFonts w:ascii="Times New Roman" w:eastAsia="Times New Roman" w:hAnsi="Times New Roman" w:cs="Times New Roman"/>
    </w:rPr>
  </w:style>
  <w:style w:type="character" w:customStyle="1" w:styleId="WW8Num40z3">
    <w:name w:val="WW8Num40z3"/>
    <w:rPr>
      <w:rFonts w:ascii="Symbol" w:hAnsi="Symbol"/>
    </w:rPr>
  </w:style>
  <w:style w:type="character" w:customStyle="1" w:styleId="WW8Num40z4">
    <w:name w:val="WW8Num40z4"/>
    <w:rPr>
      <w:rFonts w:ascii="Courier New" w:hAnsi="Courier New"/>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5z0">
    <w:name w:val="WW8Num45z0"/>
    <w:rPr>
      <w:rFonts w:ascii="Symbol" w:hAnsi="Symbol" w:cs="Times New Roman"/>
    </w:rPr>
  </w:style>
  <w:style w:type="character" w:customStyle="1" w:styleId="WW8Num48z0">
    <w:name w:val="WW8Num48z0"/>
    <w:rPr>
      <w:rFonts w:ascii="Symbol" w:hAnsi="Symbol" w:cs="Times New Roman"/>
    </w:rPr>
  </w:style>
  <w:style w:type="character" w:customStyle="1" w:styleId="WW8Num49z0">
    <w:name w:val="WW8Num49z0"/>
    <w:rPr>
      <w:rFonts w:ascii="Symbol" w:hAnsi="Symbol" w:cs="Times New Roman"/>
    </w:rPr>
  </w:style>
  <w:style w:type="character" w:customStyle="1" w:styleId="WW8Num51z0">
    <w:name w:val="WW8Num51z0"/>
    <w:rPr>
      <w:rFonts w:ascii="Symbol" w:hAnsi="Symbol" w:cs="Times New Roman"/>
    </w:rPr>
  </w:style>
  <w:style w:type="character" w:customStyle="1" w:styleId="WW8Num52z0">
    <w:name w:val="WW8Num52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orpsdetexte2Car">
    <w:name w:val="Corps de texte 2 Car"/>
    <w:basedOn w:val="Policepardfaut2"/>
  </w:style>
  <w:style w:type="character" w:styleId="Lienhypertexte">
    <w:name w:val="Hyperlink"/>
    <w:uiPriority w:val="99"/>
    <w:semiHidden/>
    <w:rPr>
      <w:color w:val="0000FF"/>
      <w:u w:val="single"/>
    </w:rPr>
  </w:style>
  <w:style w:type="character" w:customStyle="1" w:styleId="Marquedecommentaire1">
    <w:name w:val="Marque de commentaire1"/>
    <w:rPr>
      <w:sz w:val="16"/>
      <w:szCs w:val="16"/>
    </w:rPr>
  </w:style>
  <w:style w:type="character" w:customStyle="1" w:styleId="CommentaireCar">
    <w:name w:val="Commentaire Car"/>
    <w:rPr>
      <w:rFonts w:eastAsia="Calibri"/>
    </w:rPr>
  </w:style>
  <w:style w:type="character" w:customStyle="1" w:styleId="ListLabel1">
    <w:name w:val="ListLabel 1"/>
    <w:rPr>
      <w:rFonts w:cs="Courier New"/>
    </w:rPr>
  </w:style>
  <w:style w:type="paragraph" w:customStyle="1" w:styleId="Titre30">
    <w:name w:val="Titre3"/>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semiHidden/>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Titre20">
    <w:name w:val="Titre2"/>
    <w:basedOn w:val="Normal"/>
    <w:next w:val="Corpsdetexte"/>
    <w:pPr>
      <w:keepNext/>
      <w:spacing w:before="240" w:after="120"/>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numro">
    <w:name w:val="numéro"/>
    <w:basedOn w:val="Normal"/>
    <w:pPr>
      <w:tabs>
        <w:tab w:val="left" w:pos="-1985"/>
      </w:tabs>
      <w:autoSpaceDE w:val="0"/>
      <w:jc w:val="center"/>
    </w:pPr>
    <w:rPr>
      <w:caps/>
      <w:sz w:val="28"/>
    </w:rPr>
  </w:style>
  <w:style w:type="paragraph" w:customStyle="1" w:styleId="fic">
    <w:name w:val="fic"/>
    <w:basedOn w:val="Normal"/>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pPr>
      <w:tabs>
        <w:tab w:val="left" w:pos="-569"/>
      </w:tabs>
      <w:autoSpaceDE w:val="0"/>
      <w:ind w:left="708"/>
    </w:pPr>
  </w:style>
  <w:style w:type="paragraph" w:customStyle="1" w:styleId="Normalcentr1">
    <w:name w:val="Normal centré1"/>
    <w:basedOn w:val="Normal"/>
    <w:pPr>
      <w:ind w:left="-142" w:right="-483" w:hanging="425"/>
    </w:pPr>
    <w:rPr>
      <w:sz w:val="22"/>
    </w:rPr>
  </w:style>
  <w:style w:type="paragraph" w:customStyle="1" w:styleId="remarque">
    <w:name w:val="remarque"/>
    <w:basedOn w:val="Normal"/>
    <w:pPr>
      <w:tabs>
        <w:tab w:val="left" w:pos="-1985"/>
      </w:tabs>
      <w:autoSpaceDE w:val="0"/>
    </w:pPr>
    <w:rPr>
      <w:b/>
    </w:rPr>
  </w:style>
  <w:style w:type="paragraph" w:customStyle="1" w:styleId="Retraitcorpsdetexte21">
    <w:name w:val="Retrait corps de texte 21"/>
    <w:basedOn w:val="Normal"/>
    <w:pPr>
      <w:ind w:firstLine="708"/>
    </w:pPr>
    <w:rPr>
      <w:sz w:val="22"/>
    </w:rPr>
  </w:style>
  <w:style w:type="paragraph" w:styleId="Retraitcorpsdetexte">
    <w:name w:val="Body Text Indent"/>
    <w:basedOn w:val="Normal"/>
    <w:semiHidden/>
    <w:pPr>
      <w:tabs>
        <w:tab w:val="left" w:pos="-1985"/>
      </w:tabs>
      <w:autoSpaceDE w:val="0"/>
      <w:ind w:firstLine="426"/>
      <w:jc w:val="both"/>
    </w:pPr>
    <w:rPr>
      <w:sz w:val="22"/>
    </w:rPr>
  </w:style>
  <w:style w:type="paragraph" w:styleId="En-tte">
    <w:name w:val="header"/>
    <w:basedOn w:val="Normal"/>
    <w:semiHidden/>
    <w:pPr>
      <w:tabs>
        <w:tab w:val="left" w:pos="-1985"/>
        <w:tab w:val="center" w:pos="4536"/>
        <w:tab w:val="right" w:pos="9072"/>
      </w:tabs>
      <w:autoSpaceDE w:val="0"/>
      <w:jc w:val="both"/>
    </w:pPr>
    <w:rPr>
      <w:rFonts w:ascii="Arial" w:hAnsi="Arial"/>
    </w:rPr>
  </w:style>
  <w:style w:type="paragraph" w:styleId="Pieddepage">
    <w:name w:val="footer"/>
    <w:basedOn w:val="Normal"/>
    <w:semiHidden/>
    <w:pPr>
      <w:tabs>
        <w:tab w:val="left" w:pos="-1985"/>
        <w:tab w:val="center" w:pos="4536"/>
        <w:tab w:val="right" w:pos="9072"/>
      </w:tabs>
      <w:autoSpaceDE w:val="0"/>
      <w:jc w:val="both"/>
    </w:pPr>
    <w:rPr>
      <w:sz w:val="22"/>
    </w:rPr>
  </w:style>
  <w:style w:type="paragraph" w:customStyle="1" w:styleId="Retraitcorpsdetexte31">
    <w:name w:val="Retrait corps de texte 31"/>
    <w:basedOn w:val="Normal"/>
    <w:pPr>
      <w:shd w:val="clear" w:color="auto" w:fill="D8D8D8"/>
      <w:ind w:left="-567"/>
      <w:jc w:val="both"/>
    </w:pPr>
    <w:rPr>
      <w:b/>
      <w:sz w:val="28"/>
    </w:rPr>
  </w:style>
  <w:style w:type="paragraph" w:customStyle="1" w:styleId="Texte">
    <w:name w:val="Texte"/>
    <w:basedOn w:val="Titre2"/>
    <w:pPr>
      <w:numPr>
        <w:ilvl w:val="0"/>
        <w:numId w:val="0"/>
      </w:numPr>
    </w:pPr>
    <w:rPr>
      <w:rFonts w:ascii="Courier New" w:hAnsi="Courier New"/>
      <w:b w:val="0"/>
      <w:sz w:val="20"/>
    </w:rPr>
  </w:style>
  <w:style w:type="paragraph" w:customStyle="1" w:styleId="Listepuces1">
    <w:name w:val="Liste à puces1"/>
    <w:basedOn w:val="Normal"/>
  </w:style>
  <w:style w:type="paragraph" w:customStyle="1" w:styleId="Corpsdetexte21">
    <w:name w:val="Corps de texte 21"/>
    <w:basedOn w:val="Normal"/>
    <w:pPr>
      <w:jc w:val="both"/>
    </w:pPr>
    <w:rPr>
      <w:sz w:val="22"/>
    </w:rPr>
  </w:style>
  <w:style w:type="paragraph" w:styleId="Titre">
    <w:name w:val="Title"/>
    <w:basedOn w:val="Normal"/>
    <w:next w:val="Sous-titre"/>
    <w:qFormat/>
    <w:pPr>
      <w:jc w:val="center"/>
    </w:pPr>
    <w:rPr>
      <w:b/>
      <w:bCs/>
      <w:sz w:val="24"/>
      <w:szCs w:val="24"/>
    </w:rPr>
  </w:style>
  <w:style w:type="paragraph" w:styleId="Sous-titre">
    <w:name w:val="Subtitle"/>
    <w:basedOn w:val="Titre10"/>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Default">
    <w:name w:val="Default"/>
    <w:pPr>
      <w:suppressAutoHyphens/>
      <w:autoSpaceDE w:val="0"/>
    </w:pPr>
    <w:rPr>
      <w:rFonts w:eastAsia="SimSun"/>
      <w:color w:val="000000"/>
      <w:sz w:val="24"/>
      <w:szCs w:val="24"/>
      <w:lang w:eastAsia="ar-SA"/>
    </w:rPr>
  </w:style>
  <w:style w:type="paragraph" w:customStyle="1" w:styleId="Textecourant">
    <w:name w:val="Texte courant"/>
    <w:basedOn w:val="Normal"/>
    <w:pPr>
      <w:suppressAutoHyphens w:val="0"/>
      <w:jc w:val="both"/>
    </w:pPr>
    <w:rPr>
      <w:sz w:val="22"/>
    </w:rPr>
  </w:style>
  <w:style w:type="paragraph" w:customStyle="1" w:styleId="Titres123">
    <w:name w:val="Titres 1. 2. 3."/>
    <w:basedOn w:val="Normal"/>
    <w:pPr>
      <w:suppressAutoHyphens w:val="0"/>
      <w:spacing w:after="120"/>
      <w:ind w:left="284" w:right="284"/>
    </w:pPr>
    <w:rPr>
      <w:b/>
      <w:sz w:val="24"/>
    </w:rPr>
  </w:style>
  <w:style w:type="paragraph" w:customStyle="1" w:styleId="Titresabc">
    <w:name w:val="Titres a. b. c."/>
    <w:basedOn w:val="Titres123"/>
    <w:pPr>
      <w:ind w:left="567"/>
    </w:pPr>
    <w:rPr>
      <w:b w:val="0"/>
    </w:rPr>
  </w:style>
  <w:style w:type="paragraph" w:styleId="NormalWeb">
    <w:name w:val="Normal (Web)"/>
    <w:basedOn w:val="Normal"/>
    <w:uiPriority w:val="99"/>
    <w:pPr>
      <w:suppressAutoHyphens w:val="0"/>
      <w:spacing w:before="100" w:after="100"/>
    </w:pPr>
    <w:rPr>
      <w:rFonts w:eastAsia="SimSun"/>
      <w:sz w:val="24"/>
      <w:szCs w:val="24"/>
    </w:rPr>
  </w:style>
  <w:style w:type="paragraph" w:customStyle="1" w:styleId="Corpsdetexte31">
    <w:name w:val="Corps de texte 31"/>
    <w:basedOn w:val="Normal"/>
    <w:pPr>
      <w:spacing w:after="120"/>
    </w:pPr>
    <w:rPr>
      <w:sz w:val="16"/>
      <w:szCs w:val="16"/>
    </w:rPr>
  </w:style>
  <w:style w:type="paragraph" w:customStyle="1" w:styleId="Corpsdetexte22">
    <w:name w:val="Corps de texte 22"/>
    <w:basedOn w:val="Normal"/>
    <w:pPr>
      <w:spacing w:after="120" w:line="480" w:lineRule="auto"/>
    </w:pPr>
  </w:style>
  <w:style w:type="paragraph" w:customStyle="1" w:styleId="normal2">
    <w:name w:val="normal2"/>
    <w:basedOn w:val="Normal"/>
    <w:pPr>
      <w:tabs>
        <w:tab w:val="left" w:pos="-284"/>
      </w:tabs>
      <w:suppressAutoHyphens w:val="0"/>
      <w:ind w:left="-284" w:right="-284"/>
    </w:pPr>
    <w:rPr>
      <w:rFonts w:eastAsia="Calibri"/>
      <w:sz w:val="24"/>
      <w:szCs w:val="22"/>
    </w:rPr>
  </w:style>
  <w:style w:type="paragraph" w:customStyle="1" w:styleId="Styles2Nonsoulign">
    <w:name w:val="Style s2' + Non souligné"/>
    <w:basedOn w:val="Normal"/>
    <w:pPr>
      <w:numPr>
        <w:numId w:val="3"/>
      </w:numPr>
      <w:suppressAutoHyphens w:val="0"/>
    </w:pPr>
    <w:rPr>
      <w:rFonts w:eastAsia="Calibri"/>
      <w:sz w:val="24"/>
      <w:szCs w:val="22"/>
    </w:rPr>
  </w:style>
  <w:style w:type="paragraph" w:customStyle="1" w:styleId="Commentaire1">
    <w:name w:val="Commentaire1"/>
    <w:basedOn w:val="Normal"/>
    <w:pPr>
      <w:suppressAutoHyphens w:val="0"/>
    </w:pPr>
    <w:rPr>
      <w:rFonts w:eastAsia="Calibri"/>
    </w:rPr>
  </w:style>
  <w:style w:type="paragraph" w:styleId="Paragraphedeliste">
    <w:name w:val="List Paragraph"/>
    <w:basedOn w:val="Normal"/>
    <w:qFormat/>
    <w:pPr>
      <w:ind w:left="708"/>
    </w:pPr>
  </w:style>
  <w:style w:type="paragraph" w:customStyle="1" w:styleId="Paragraphedeliste1">
    <w:name w:val="Paragraphe de liste1"/>
    <w:basedOn w:val="Normal"/>
    <w:pPr>
      <w:ind w:left="720"/>
    </w:pPr>
  </w:style>
  <w:style w:type="paragraph" w:styleId="Textedebulles">
    <w:name w:val="Balloon Text"/>
    <w:basedOn w:val="Normal"/>
    <w:link w:val="TextedebullesCar"/>
    <w:uiPriority w:val="99"/>
    <w:semiHidden/>
    <w:unhideWhenUsed/>
    <w:rsid w:val="006C7449"/>
    <w:rPr>
      <w:rFonts w:ascii="Tahoma" w:hAnsi="Tahoma"/>
      <w:sz w:val="16"/>
      <w:szCs w:val="16"/>
      <w:lang w:val="x-none"/>
    </w:rPr>
  </w:style>
  <w:style w:type="character" w:customStyle="1" w:styleId="TextedebullesCar">
    <w:name w:val="Texte de bulles Car"/>
    <w:link w:val="Textedebulles"/>
    <w:uiPriority w:val="99"/>
    <w:semiHidden/>
    <w:rsid w:val="006C7449"/>
    <w:rPr>
      <w:rFonts w:ascii="Tahoma" w:hAnsi="Tahoma" w:cs="Tahoma"/>
      <w:sz w:val="16"/>
      <w:szCs w:val="16"/>
      <w:lang w:eastAsia="ar-SA"/>
    </w:rPr>
  </w:style>
  <w:style w:type="character" w:styleId="lev">
    <w:name w:val="Strong"/>
    <w:uiPriority w:val="22"/>
    <w:qFormat/>
    <w:rsid w:val="00B16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3500">
      <w:bodyDiv w:val="1"/>
      <w:marLeft w:val="0"/>
      <w:marRight w:val="0"/>
      <w:marTop w:val="0"/>
      <w:marBottom w:val="0"/>
      <w:divBdr>
        <w:top w:val="none" w:sz="0" w:space="0" w:color="auto"/>
        <w:left w:val="none" w:sz="0" w:space="0" w:color="auto"/>
        <w:bottom w:val="none" w:sz="0" w:space="0" w:color="auto"/>
        <w:right w:val="none" w:sz="0" w:space="0" w:color="auto"/>
      </w:divBdr>
    </w:div>
    <w:div w:id="980812273">
      <w:bodyDiv w:val="1"/>
      <w:marLeft w:val="0"/>
      <w:marRight w:val="0"/>
      <w:marTop w:val="0"/>
      <w:marBottom w:val="0"/>
      <w:divBdr>
        <w:top w:val="none" w:sz="0" w:space="0" w:color="auto"/>
        <w:left w:val="none" w:sz="0" w:space="0" w:color="auto"/>
        <w:bottom w:val="none" w:sz="0" w:space="0" w:color="auto"/>
        <w:right w:val="none" w:sz="0" w:space="0" w:color="auto"/>
      </w:divBdr>
    </w:div>
    <w:div w:id="1121726871">
      <w:bodyDiv w:val="1"/>
      <w:marLeft w:val="0"/>
      <w:marRight w:val="0"/>
      <w:marTop w:val="0"/>
      <w:marBottom w:val="0"/>
      <w:divBdr>
        <w:top w:val="none" w:sz="0" w:space="0" w:color="auto"/>
        <w:left w:val="none" w:sz="0" w:space="0" w:color="auto"/>
        <w:bottom w:val="none" w:sz="0" w:space="0" w:color="auto"/>
        <w:right w:val="none" w:sz="0" w:space="0" w:color="auto"/>
      </w:divBdr>
    </w:div>
    <w:div w:id="1627200578">
      <w:bodyDiv w:val="1"/>
      <w:marLeft w:val="0"/>
      <w:marRight w:val="0"/>
      <w:marTop w:val="0"/>
      <w:marBottom w:val="0"/>
      <w:divBdr>
        <w:top w:val="none" w:sz="0" w:space="0" w:color="auto"/>
        <w:left w:val="none" w:sz="0" w:space="0" w:color="auto"/>
        <w:bottom w:val="none" w:sz="0" w:space="0" w:color="auto"/>
        <w:right w:val="none" w:sz="0" w:space="0" w:color="auto"/>
      </w:divBdr>
    </w:div>
    <w:div w:id="1712999012">
      <w:bodyDiv w:val="1"/>
      <w:marLeft w:val="0"/>
      <w:marRight w:val="0"/>
      <w:marTop w:val="0"/>
      <w:marBottom w:val="0"/>
      <w:divBdr>
        <w:top w:val="none" w:sz="0" w:space="0" w:color="auto"/>
        <w:left w:val="none" w:sz="0" w:space="0" w:color="auto"/>
        <w:bottom w:val="none" w:sz="0" w:space="0" w:color="auto"/>
        <w:right w:val="none" w:sz="0" w:space="0" w:color="auto"/>
      </w:divBdr>
    </w:div>
    <w:div w:id="1822500418">
      <w:bodyDiv w:val="1"/>
      <w:marLeft w:val="0"/>
      <w:marRight w:val="0"/>
      <w:marTop w:val="0"/>
      <w:marBottom w:val="0"/>
      <w:divBdr>
        <w:top w:val="none" w:sz="0" w:space="0" w:color="auto"/>
        <w:left w:val="none" w:sz="0" w:space="0" w:color="auto"/>
        <w:bottom w:val="none" w:sz="0" w:space="0" w:color="auto"/>
        <w:right w:val="none" w:sz="0" w:space="0" w:color="auto"/>
      </w:divBdr>
    </w:div>
    <w:div w:id="1985117983">
      <w:bodyDiv w:val="1"/>
      <w:marLeft w:val="0"/>
      <w:marRight w:val="0"/>
      <w:marTop w:val="0"/>
      <w:marBottom w:val="0"/>
      <w:divBdr>
        <w:top w:val="none" w:sz="0" w:space="0" w:color="auto"/>
        <w:left w:val="none" w:sz="0" w:space="0" w:color="auto"/>
        <w:bottom w:val="none" w:sz="0" w:space="0" w:color="auto"/>
        <w:right w:val="none" w:sz="0" w:space="0" w:color="auto"/>
      </w:divBdr>
      <w:divsChild>
        <w:div w:id="1032924576">
          <w:marLeft w:val="0"/>
          <w:marRight w:val="0"/>
          <w:marTop w:val="0"/>
          <w:marBottom w:val="0"/>
          <w:divBdr>
            <w:top w:val="none" w:sz="0" w:space="0" w:color="auto"/>
            <w:left w:val="none" w:sz="0" w:space="0" w:color="auto"/>
            <w:bottom w:val="none" w:sz="0" w:space="0" w:color="auto"/>
            <w:right w:val="none" w:sz="0" w:space="0" w:color="auto"/>
          </w:divBdr>
          <w:divsChild>
            <w:div w:id="1675764620">
              <w:marLeft w:val="0"/>
              <w:marRight w:val="0"/>
              <w:marTop w:val="0"/>
              <w:marBottom w:val="0"/>
              <w:divBdr>
                <w:top w:val="none" w:sz="0" w:space="0" w:color="auto"/>
                <w:left w:val="none" w:sz="0" w:space="0" w:color="auto"/>
                <w:bottom w:val="none" w:sz="0" w:space="0" w:color="auto"/>
                <w:right w:val="none" w:sz="0" w:space="0" w:color="auto"/>
              </w:divBdr>
              <w:divsChild>
                <w:div w:id="1083573040">
                  <w:marLeft w:val="0"/>
                  <w:marRight w:val="0"/>
                  <w:marTop w:val="0"/>
                  <w:marBottom w:val="0"/>
                  <w:divBdr>
                    <w:top w:val="none" w:sz="0" w:space="0" w:color="auto"/>
                    <w:left w:val="none" w:sz="0" w:space="0" w:color="auto"/>
                    <w:bottom w:val="none" w:sz="0" w:space="0" w:color="auto"/>
                    <w:right w:val="none" w:sz="0" w:space="0" w:color="auto"/>
                  </w:divBdr>
                </w:div>
                <w:div w:id="14502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nicoblon.free.fr/cours/l'accident%20de%20d&#233;compressio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peda.ac-montpellier.fr/sams/spip/index.php"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35E6-219D-4A68-B712-288474A4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1991</Words>
  <Characters>10956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Education Nationale</Company>
  <LinksUpToDate>false</LinksUpToDate>
  <CharactersWithSpaces>12922</CharactersWithSpaces>
  <SharedDoc>false</SharedDoc>
  <HLinks>
    <vt:vector size="12" baseType="variant">
      <vt:variant>
        <vt:i4>13893642</vt:i4>
      </vt:variant>
      <vt:variant>
        <vt:i4>3</vt:i4>
      </vt:variant>
      <vt:variant>
        <vt:i4>0</vt:i4>
      </vt:variant>
      <vt:variant>
        <vt:i4>5</vt:i4>
      </vt:variant>
      <vt:variant>
        <vt:lpwstr>http://nicoblon.free.fr/cours/l'accident de décompression.pdf</vt:lpwstr>
      </vt:variant>
      <vt:variant>
        <vt:lpwstr/>
      </vt:variant>
      <vt:variant>
        <vt:i4>1638418</vt:i4>
      </vt:variant>
      <vt:variant>
        <vt:i4>0</vt:i4>
      </vt:variant>
      <vt:variant>
        <vt:i4>0</vt:i4>
      </vt:variant>
      <vt:variant>
        <vt:i4>5</vt:i4>
      </vt:variant>
      <vt:variant>
        <vt:lpwstr>http://webpeda.ac-montpellier.fr/sams/spip/index.php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eric michel</dc:creator>
  <cp:lastModifiedBy>Bureau02</cp:lastModifiedBy>
  <cp:revision>2</cp:revision>
  <cp:lastPrinted>2012-04-05T18:00:00Z</cp:lastPrinted>
  <dcterms:created xsi:type="dcterms:W3CDTF">2015-11-23T11:31:00Z</dcterms:created>
  <dcterms:modified xsi:type="dcterms:W3CDTF">2015-11-23T11:31:00Z</dcterms:modified>
</cp:coreProperties>
</file>