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W w:w="9393" w:type="dxa"/>
        <w:jc w:val="left"/>
        <w:tblInd w:w="-181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393"/>
      </w:tblGrid>
      <w:tr>
        <w:trPr>
          <w:trHeight w:val="70" w:hRule="atLeast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60" w:right="630" w:hanging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fr-FR" w:bidi="fr-FR"/>
              </w:rPr>
              <w:t>Fiche à joindre obligatoirement au bordereau de notation de l’épreuve orale de français.</w:t>
            </w:r>
          </w:p>
          <w:p>
            <w:pPr>
              <w:pStyle w:val="Normal"/>
              <w:ind w:left="460" w:right="630" w:hanging="0"/>
              <w:rPr>
                <w:rFonts w:ascii="Arial Narrow" w:hAnsi="Arial Narrow" w:eastAsia="Times New Roman" w:cs="Times New Roman"/>
                <w:b/>
                <w:b/>
                <w:bCs/>
                <w:lang w:eastAsia="fr-FR" w:bidi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fr-FR" w:bidi="fr-FR"/>
              </w:rPr>
              <w:t>Informations concernant le candidat</w:t>
            </w:r>
          </w:p>
          <w:tbl>
            <w:tblPr>
              <w:tblW w:w="4550" w:type="pct"/>
              <w:jc w:val="left"/>
              <w:tblInd w:w="176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val="04a0" w:noHBand="0" w:noVBand="1" w:firstColumn="1" w:lastRow="0" w:lastColumn="0" w:firstRow="1"/>
            </w:tblPr>
            <w:tblGrid>
              <w:gridCol w:w="4209"/>
              <w:gridCol w:w="4210"/>
            </w:tblGrid>
            <w:tr>
              <w:trPr>
                <w:trHeight w:val="1187" w:hRule="atLeast"/>
              </w:trPr>
              <w:tc>
                <w:tcPr>
                  <w:tcW w:w="4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Nom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Prénom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Date de naissance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Établissement :</w:t>
                  </w:r>
                </w:p>
                <w:p>
                  <w:pPr>
                    <w:pStyle w:val="Normal"/>
                    <w:spacing w:before="0" w:after="200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Classe :</w:t>
                  </w:r>
                </w:p>
              </w:tc>
              <w:tc>
                <w:tcPr>
                  <w:tcW w:w="42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Matricule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N</w:t>
                  </w:r>
                  <w:r>
                    <w:rPr>
                      <w:rFonts w:eastAsia="Times New Roman" w:cs="Times New Roman" w:ascii="Arial Narrow" w:hAnsi="Arial Narrow"/>
                      <w:vertAlign w:val="superscript"/>
                      <w:lang w:eastAsia="fr-FR" w:bidi="fr-FR"/>
                    </w:rPr>
                    <w:t>o</w:t>
                  </w: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 xml:space="preserve"> de jury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Jour et heure :</w:t>
                  </w:r>
                </w:p>
                <w:p>
                  <w:pPr>
                    <w:pStyle w:val="Normal"/>
                    <w:spacing w:before="0" w:after="200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(si nécessaire)</w:t>
                  </w:r>
                </w:p>
              </w:tc>
            </w:tr>
          </w:tbl>
          <w:p>
            <w:pPr>
              <w:pStyle w:val="Normal"/>
              <w:ind w:left="176" w:right="630" w:hanging="0"/>
              <w:rPr>
                <w:rFonts w:ascii="Arial Narrow" w:hAnsi="Arial Narrow" w:eastAsia="Times New Roman" w:cs="Times New Roman"/>
                <w:lang w:eastAsia="fr-FR" w:bidi="fr-FR"/>
              </w:rPr>
            </w:pPr>
            <w:r>
              <w:rPr>
                <w:rFonts w:eastAsia="Times New Roman" w:cs="Times New Roman" w:ascii="Arial Narrow" w:hAnsi="Arial Narrow"/>
                <w:lang w:eastAsia="fr-FR" w:bidi="fr-FR"/>
              </w:rPr>
            </w:r>
          </w:p>
          <w:tbl>
            <w:tblPr>
              <w:tblW w:w="4500" w:type="pct"/>
              <w:jc w:val="left"/>
              <w:tblInd w:w="176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val="04a0" w:noHBand="0" w:noVBand="1" w:firstColumn="1" w:lastRow="0" w:lastColumn="0" w:firstRow="1"/>
            </w:tblPr>
            <w:tblGrid>
              <w:gridCol w:w="8327"/>
            </w:tblGrid>
            <w:tr>
              <w:trPr>
                <w:trHeight w:val="885" w:hRule="atLeast"/>
              </w:trPr>
              <w:tc>
                <w:tcPr>
                  <w:tcW w:w="83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Texte d’étude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Question de grammaire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Œuvre choisie par le candidat :</w:t>
                  </w:r>
                </w:p>
                <w:p>
                  <w:pPr>
                    <w:pStyle w:val="Normal"/>
                    <w:spacing w:before="0" w:after="200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Date et signature du candidat :</w:t>
                  </w:r>
                </w:p>
              </w:tc>
            </w:tr>
          </w:tbl>
          <w:p>
            <w:pPr>
              <w:pStyle w:val="Normal"/>
              <w:ind w:left="176" w:right="630" w:firstLine="284"/>
              <w:rPr>
                <w:rFonts w:ascii="Arial Narrow" w:hAnsi="Arial Narrow" w:eastAsia="Times New Roman" w:cs="Times New Roman"/>
                <w:b/>
                <w:b/>
                <w:bCs/>
                <w:lang w:eastAsia="fr-FR" w:bidi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fr-FR" w:bidi="fr-FR"/>
              </w:rPr>
            </w:r>
          </w:p>
          <w:p>
            <w:pPr>
              <w:pStyle w:val="Normal"/>
              <w:ind w:left="176" w:right="630" w:firstLine="284"/>
              <w:rPr>
                <w:rFonts w:ascii="Arial Narrow" w:hAnsi="Arial Narrow" w:eastAsia="Times New Roman" w:cs="Times New Roman"/>
                <w:b/>
                <w:b/>
                <w:bCs/>
                <w:lang w:eastAsia="fr-FR" w:bidi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fr-FR" w:bidi="fr-FR"/>
              </w:rPr>
              <w:t>À remplir par l’examinateur</w:t>
            </w:r>
            <w:bookmarkStart w:id="0" w:name="_GoBack"/>
            <w:bookmarkEnd w:id="0"/>
          </w:p>
          <w:tbl>
            <w:tblPr>
              <w:tblW w:w="4500" w:type="pct"/>
              <w:jc w:val="left"/>
              <w:tblInd w:w="176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val="04a0" w:noHBand="0" w:noVBand="1" w:firstColumn="1" w:lastRow="0" w:lastColumn="0" w:firstRow="1"/>
            </w:tblPr>
            <w:tblGrid>
              <w:gridCol w:w="8327"/>
            </w:tblGrid>
            <w:tr>
              <w:trPr>
                <w:trHeight w:val="484" w:hRule="atLeast"/>
              </w:trPr>
              <w:tc>
                <w:tcPr>
                  <w:tcW w:w="83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Appréciations relatives à la première partie de l’épreuve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before="0" w:after="200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Points attribués /12</w:t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83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Appréciations relatives à la seconde partie de l’épreuve :</w:t>
                  </w:r>
                </w:p>
                <w:p>
                  <w:pPr>
                    <w:pStyle w:val="Normal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before="0" w:after="200"/>
                    <w:ind w:left="284" w:right="630" w:hanging="0"/>
                    <w:rPr>
                      <w:rFonts w:ascii="Arial Narrow" w:hAnsi="Arial Narrow" w:eastAsia="Times New Roman" w:cs="Times New Roman"/>
                      <w:lang w:eastAsia="fr-FR" w:bidi="fr-FR"/>
                    </w:rPr>
                  </w:pPr>
                  <w:r>
                    <w:rPr>
                      <w:rFonts w:eastAsia="Times New Roman" w:cs="Times New Roman" w:ascii="Arial Narrow" w:hAnsi="Arial Narrow"/>
                      <w:lang w:eastAsia="fr-FR" w:bidi="fr-FR"/>
                    </w:rPr>
                    <w:t>Points attribués /8</w:t>
                  </w:r>
                </w:p>
              </w:tc>
            </w:tr>
          </w:tbl>
          <w:p>
            <w:pPr>
              <w:pStyle w:val="Normal"/>
              <w:ind w:left="460" w:right="630" w:hanging="0"/>
              <w:rPr>
                <w:rFonts w:ascii="Arial Narrow" w:hAnsi="Arial Narrow" w:eastAsia="Times New Roman" w:cs="Times New Roman"/>
                <w:b/>
                <w:b/>
                <w:bCs/>
                <w:lang w:eastAsia="fr-FR" w:bidi="fr-F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fr-FR" w:bidi="fr-FR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eastAsia="fr-FR" w:bidi="fr-FR"/>
              </w:rPr>
              <w:t>Note globale /20</w:t>
            </w:r>
          </w:p>
          <w:p>
            <w:pPr>
              <w:pStyle w:val="Normal"/>
              <w:rPr>
                <w:b/>
                <w:b/>
                <w:bCs/>
                <w:lang w:eastAsia="fr-FR" w:bidi="fr-FR"/>
              </w:rPr>
            </w:pPr>
            <w:r>
              <w:rPr>
                <w:b/>
                <w:bCs/>
                <w:lang w:eastAsia="fr-FR" w:bidi="fr-FR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eastAsia="fr-FR" w:bidi="fr-FR"/>
              </w:rPr>
              <w:t>Nom de l’examinateur</w:t>
            </w:r>
          </w:p>
          <w:p>
            <w:pPr>
              <w:pStyle w:val="Normal"/>
              <w:rPr>
                <w:b/>
                <w:b/>
                <w:bCs/>
                <w:lang w:eastAsia="fr-FR" w:bidi="fr-FR"/>
              </w:rPr>
            </w:pPr>
            <w:r>
              <w:rPr>
                <w:b/>
                <w:bCs/>
                <w:lang w:eastAsia="fr-FR" w:bidi="fr-FR"/>
              </w:rPr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  <w:lang w:eastAsia="fr-FR" w:bidi="fr-FR"/>
              </w:rPr>
              <w:t>Signature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">
    <w:charset w:val="01"/>
    <w:family w:val="swiss"/>
    <w:pitch w:val="default"/>
  </w:font>
  <w:font w:name="FreeSerif">
    <w:charset w:val="01"/>
    <w:family w:val="roman"/>
    <w:pitch w:val="default"/>
  </w:font>
  <w:font w:name="Arial Narro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a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FreeSerif" w:hAnsi="FreeSerif"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FreeSerif" w:hAnsi="FreeSerif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FreeSerif" w:hAnsi="Free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95</Words>
  <Characters>487</Characters>
  <CharactersWithSpaces>559</CharactersWithSpaces>
  <Paragraphs>23</Paragraphs>
  <Company>Rectorat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2021-04-06T12:47:00Z</dcterms:created>
  <dc:creator>Miquel Frederic</dc:creator>
  <dc:description/>
  <dc:language>fr-FR</dc:language>
  <cp:lastModifiedBy>Vincent Ramos-Filaire</cp:lastModifiedBy>
  <dcterms:modified xsi:type="dcterms:W3CDTF">2021-05-06T18:02:26Z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