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75" w:rsidRDefault="000C0F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THE UK A MARITIME POWER</w:t>
      </w:r>
    </w:p>
    <w:p w:rsidR="00D64475" w:rsidRDefault="00D64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98"/>
        <w:gridCol w:w="2578"/>
        <w:gridCol w:w="4043"/>
        <w:gridCol w:w="4485"/>
      </w:tblGrid>
      <w:tr w:rsidR="00D64475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 et -</w:t>
            </w:r>
          </w:p>
        </w:tc>
      </w:tr>
      <w:tr w:rsidR="00D64475">
        <w:trPr>
          <w:trHeight w:val="5021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Pr="000C0F7F" w:rsidRDefault="000C0F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C0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What are the assets of the UK as a maritime </w:t>
            </w:r>
            <w:proofErr w:type="gramStart"/>
            <w:r w:rsidRPr="000C0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nation ?</w:t>
            </w:r>
            <w:proofErr w:type="gramEnd"/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Pr="000C0F7F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hyperlink r:id="rId6">
              <w:r w:rsidRPr="000C0F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Rule Britannia</w:t>
              </w:r>
            </w:hyperlink>
          </w:p>
          <w:p w:rsidR="00D64475" w:rsidRPr="000C0F7F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64475" w:rsidRPr="000C0F7F" w:rsidRDefault="00D644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64475" w:rsidRPr="000C0F7F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C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Dossier </w:t>
            </w:r>
            <w:hyperlink r:id="rId7">
              <w:r w:rsidRPr="000C0F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BBC Empire</w:t>
              </w:r>
            </w:hyperlink>
          </w:p>
          <w:p w:rsidR="00D64475" w:rsidRPr="000C0F7F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64475" w:rsidRPr="000C0F7F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C0F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British</w:t>
            </w:r>
            <w:hyperlink r:id="rId8">
              <w:r w:rsidRPr="000C0F7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GB"/>
                </w:rPr>
                <w:t xml:space="preserve"> Overseas Territories Project</w:t>
              </w:r>
            </w:hyperlink>
          </w:p>
          <w:p w:rsidR="00D64475" w:rsidRPr="000C0F7F" w:rsidRDefault="00D644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64475" w:rsidRPr="000C0F7F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hyperlink r:id="rId9">
              <w:r w:rsidRPr="000C0F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British Overseas Territories</w:t>
              </w:r>
            </w:hyperlink>
          </w:p>
          <w:p w:rsidR="00D64475" w:rsidRPr="000C0F7F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64475" w:rsidRPr="000C0F7F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C0F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Halford</w:t>
            </w:r>
            <w:proofErr w:type="spellEnd"/>
            <w:r w:rsidRPr="000C0F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Mackinder : </w:t>
            </w:r>
            <w:r w:rsidRPr="000C0F7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hyperlink r:id="rId10">
              <w:r w:rsidRPr="000C0F7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GB"/>
                </w:rPr>
                <w:t>The Geographical Pivot of History</w:t>
              </w:r>
            </w:hyperlink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Paroles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Contextualisation</w:t>
            </w:r>
          </w:p>
          <w:p w:rsidR="00D64475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Pour l’histoire de l’Empire britannique et sa “conquête des mers”</w:t>
            </w:r>
          </w:p>
          <w:p w:rsidR="00D64475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64475" w:rsidRDefault="00D644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75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Présentation de la théorie fondatrice de la pensée géopolitique britannique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Utile pour l’introduction du thème</w:t>
            </w:r>
          </w:p>
          <w:p w:rsidR="00D64475" w:rsidRDefault="000C0F7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64475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Pr="000C0F7F" w:rsidRDefault="000C0F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C0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How do these assets contribute to Br</w:t>
            </w:r>
            <w:r w:rsidRPr="000C0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itish hard and soft </w:t>
            </w:r>
            <w:proofErr w:type="gramStart"/>
            <w:r w:rsidRPr="000C0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power ?</w:t>
            </w:r>
            <w:proofErr w:type="gramEnd"/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Pr="000C0F7F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hyperlink r:id="rId11">
              <w:r w:rsidRPr="000C0F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Integrated review of security and defence</w:t>
              </w:r>
            </w:hyperlink>
          </w:p>
          <w:p w:rsidR="00D64475" w:rsidRPr="000C0F7F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 : politique navale britannique</w:t>
              </w:r>
            </w:hyperlink>
          </w:p>
          <w:p w:rsidR="00D64475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Royal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Navy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 Home</w:t>
              </w:r>
            </w:hyperlink>
          </w:p>
          <w:p w:rsidR="00D64475" w:rsidRDefault="00D644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Livre blanc qui refonde la vision géostratégique britannique pour les 10 prochaines années</w:t>
            </w:r>
          </w:p>
          <w:p w:rsidR="00D64475" w:rsidRDefault="000C0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 interactive + détails de la flotte britannique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 de référence</w:t>
            </w:r>
          </w:p>
          <w:p w:rsidR="00D64475" w:rsidRDefault="00D644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475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Permet une activité avec les élèves (choix d’un vaisseau, caractéristiques, les missions, cartes interactives…)</w:t>
            </w:r>
          </w:p>
        </w:tc>
      </w:tr>
      <w:tr w:rsidR="00D64475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Pr="000C0F7F" w:rsidRDefault="000C0F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C0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lastRenderedPageBreak/>
              <w:t xml:space="preserve">How do the Channel spaces illustrate globalisation </w:t>
            </w:r>
            <w:proofErr w:type="gramStart"/>
            <w:r w:rsidRPr="000C0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processes ?</w:t>
            </w:r>
            <w:proofErr w:type="gramEnd"/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Pr="000C0F7F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hyperlink r:id="rId14">
              <w:r w:rsidRPr="000C0F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 xml:space="preserve">Atlas </w:t>
              </w:r>
              <w:proofErr w:type="spellStart"/>
              <w:r w:rsidRPr="000C0F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Transma</w:t>
              </w:r>
              <w:r w:rsidRPr="000C0F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nche</w:t>
              </w:r>
              <w:proofErr w:type="spellEnd"/>
            </w:hyperlink>
          </w:p>
          <w:p w:rsidR="00D64475" w:rsidRPr="000C0F7F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64475" w:rsidRPr="000C0F7F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hyperlink r:id="rId15">
              <w:r w:rsidRPr="000C0F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Marine traffic</w:t>
              </w:r>
            </w:hyperlink>
          </w:p>
          <w:p w:rsidR="00D64475" w:rsidRPr="000C0F7F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64475" w:rsidRPr="000C0F7F" w:rsidRDefault="00D6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64475" w:rsidRPr="000C0F7F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C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Podcast Guardian : Migrants crossing the Channel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universitaire : textes + cartes</w:t>
            </w:r>
          </w:p>
          <w:p w:rsidR="00D64475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Trafic maritime mondial en direct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extrêmement riche. Un point de départ essentiel</w:t>
            </w:r>
          </w:p>
          <w:p w:rsidR="00D64475" w:rsidRDefault="000C0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 + support d’activités </w:t>
            </w:r>
          </w:p>
          <w:p w:rsidR="00D64475" w:rsidRDefault="000C0F7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Pour travailler la compréhension orale</w:t>
            </w:r>
          </w:p>
        </w:tc>
      </w:tr>
    </w:tbl>
    <w:p w:rsidR="00D64475" w:rsidRDefault="00D6447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64475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4475"/>
    <w:rsid w:val="000C0F7F"/>
    <w:rsid w:val="00C30DE4"/>
    <w:rsid w:val="00D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B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B7CF1"/>
    <w:rPr>
      <w:color w:val="0000FF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B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B7CF1"/>
    <w:rPr>
      <w:color w:val="0000FF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-cpa.org/where-we-work/uk-overseas-territories/" TargetMode="External"/><Relationship Id="rId13" Type="http://schemas.openxmlformats.org/officeDocument/2006/relationships/hyperlink" Target="https://www.royalnavy.mod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istoric-uk.com/HistoryUK/HistoryofBritain/Rule-Britannia/" TargetMode="External"/><Relationship Id="rId12" Type="http://schemas.openxmlformats.org/officeDocument/2006/relationships/hyperlink" Target="https://www.naval-technology.com/features/pm-pledges-to-make-uk-foremost-naval-power-in-europ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istoric-uk.com/HistoryUK/HistoryofBritain/Rule-Britannia/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inetraffic.com/en/ais/home/centerx:-1.1/centery:50.3/zoom:7" TargetMode="External"/><Relationship Id="rId10" Type="http://schemas.openxmlformats.org/officeDocument/2006/relationships/hyperlink" Target="https://en.wikipedia.org/wiki/The_Geographical_Pivot_of_His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The_Geographical_Pivot_of_History" TargetMode="External"/><Relationship Id="rId14" Type="http://schemas.openxmlformats.org/officeDocument/2006/relationships/hyperlink" Target="https://atlas-transmanche.certic.unicaen.fr/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m2bLo7m2X0P55iqHq/DajYRtQ==">AMUW2mUyQiH+c/S1iMReXH/hlvmdMfVc1tJWW1daI6zCXgPAWV8L3J0V0LIEh3tvIRyH20zE7c32VEGeVIpuswTnKL6ZnutMVPl9STeVywwFn1yvBPNPVK679cmdtEeWj+RiqaQJGMD5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DAGICOUR</dc:creator>
  <cp:lastModifiedBy>Anne DAGICOUR</cp:lastModifiedBy>
  <cp:revision>2</cp:revision>
  <dcterms:created xsi:type="dcterms:W3CDTF">2021-06-22T16:12:00Z</dcterms:created>
  <dcterms:modified xsi:type="dcterms:W3CDTF">2021-06-22T16:12:00Z</dcterms:modified>
</cp:coreProperties>
</file>