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466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551"/>
        <w:gridCol w:w="281"/>
        <w:gridCol w:w="832"/>
        <w:gridCol w:w="270"/>
        <w:gridCol w:w="562"/>
        <w:gridCol w:w="832"/>
      </w:tblGrid>
      <w:tr w:rsidR="008B20A2" w14:paraId="2ECAF3E6" w14:textId="77777777" w:rsidTr="008B20A2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6BDAF4F7" w14:textId="77777777" w:rsidR="008B20A2" w:rsidRPr="00041F83" w:rsidRDefault="008B20A2" w:rsidP="008B20A2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14:paraId="49F486F7" w14:textId="77777777" w:rsidR="008B20A2" w:rsidRDefault="008B20A2" w:rsidP="008B20A2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4EA8679" w14:textId="77777777" w:rsidR="008B20A2" w:rsidRPr="00041F83" w:rsidRDefault="008B20A2" w:rsidP="008B20A2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AF1DD" w:themeFill="accent3" w:themeFillTint="33"/>
            <w:vAlign w:val="center"/>
          </w:tcPr>
          <w:p w14:paraId="7435BA81" w14:textId="77777777" w:rsidR="008B20A2" w:rsidRDefault="008B20A2" w:rsidP="008B20A2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4C40CBF1" w14:textId="77777777" w:rsidR="008B20A2" w:rsidRPr="00041F83" w:rsidRDefault="008B20A2" w:rsidP="008B20A2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6CDCB7BC" w14:textId="77777777" w:rsidR="008B20A2" w:rsidRPr="00C743FE" w:rsidRDefault="008B20A2" w:rsidP="008B20A2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6A81A9AB" w14:textId="77777777" w:rsidR="008B20A2" w:rsidRPr="00C743FE" w:rsidRDefault="008B20A2" w:rsidP="008B20A2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B57076D" w14:textId="77777777" w:rsidR="008B20A2" w:rsidRPr="00C743FE" w:rsidRDefault="008B20A2" w:rsidP="008B20A2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24C48F34" w14:textId="77777777" w:rsidR="008B20A2" w:rsidRPr="00C743FE" w:rsidRDefault="008B20A2" w:rsidP="008B20A2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3B696FB" w14:textId="77777777" w:rsidR="008B20A2" w:rsidRPr="00C743FE" w:rsidRDefault="008B20A2" w:rsidP="008B2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B20A2" w14:paraId="1094A47B" w14:textId="77777777" w:rsidTr="008B20A2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AFB9ACB" w14:textId="77777777" w:rsidR="008B20A2" w:rsidRPr="00041F83" w:rsidRDefault="008B20A2" w:rsidP="008B20A2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AF1DD" w:themeFill="accent3" w:themeFillTint="33"/>
            <w:vAlign w:val="center"/>
          </w:tcPr>
          <w:p w14:paraId="616E2839" w14:textId="77777777" w:rsidR="008B20A2" w:rsidRDefault="008B20A2" w:rsidP="008B20A2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5A0A01AD" w14:textId="77777777" w:rsidR="008B20A2" w:rsidRPr="00041F83" w:rsidRDefault="008B20A2" w:rsidP="008B20A2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EF2410" w14:textId="77777777" w:rsidR="008B20A2" w:rsidRDefault="008B20A2" w:rsidP="008B20A2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4747F7" w14:textId="77777777" w:rsidR="008B20A2" w:rsidRDefault="008B20A2" w:rsidP="008B20A2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2A09385" w14:textId="77777777" w:rsidR="008B20A2" w:rsidRDefault="008B20A2" w:rsidP="008B20A2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547FF0D" w14:textId="77777777" w:rsidR="008B20A2" w:rsidRDefault="008B20A2" w:rsidP="008B20A2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10763C" w14:textId="77777777" w:rsidR="008B20A2" w:rsidRDefault="008B20A2" w:rsidP="008B20A2">
            <w:pPr>
              <w:jc w:val="center"/>
            </w:pPr>
            <w:r>
              <w:t>x</w:t>
            </w:r>
          </w:p>
        </w:tc>
      </w:tr>
      <w:tr w:rsidR="008B20A2" w14:paraId="61AAB163" w14:textId="77777777" w:rsidTr="008B20A2">
        <w:trPr>
          <w:trHeight w:val="114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3176BD81" w14:textId="77777777" w:rsidR="008B20A2" w:rsidRDefault="008B20A2" w:rsidP="008B20A2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5277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3350C7E5" w14:textId="77777777" w:rsidR="008B20A2" w:rsidRDefault="008B20A2" w:rsidP="008B20A2">
            <w:pPr>
              <w:jc w:val="center"/>
            </w:pP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3D11615A" w14:textId="77777777" w:rsidR="008B20A2" w:rsidRPr="00041F83" w:rsidRDefault="008B20A2" w:rsidP="008B20A2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 </w:t>
            </w:r>
          </w:p>
        </w:tc>
        <w:tc>
          <w:tcPr>
            <w:tcW w:w="1382" w:type="dxa"/>
            <w:gridSpan w:val="2"/>
            <w:shd w:val="clear" w:color="auto" w:fill="C2D69B" w:themeFill="accent3" w:themeFillTint="99"/>
            <w:vAlign w:val="center"/>
          </w:tcPr>
          <w:p w14:paraId="5ED08645" w14:textId="77777777" w:rsidR="008B20A2" w:rsidRPr="00C743FE" w:rsidRDefault="008B20A2" w:rsidP="008B20A2">
            <w:pPr>
              <w:jc w:val="center"/>
              <w:rPr>
                <w:b/>
                <w:bCs/>
                <w:sz w:val="20"/>
                <w:szCs w:val="20"/>
              </w:rPr>
            </w:pPr>
            <w:r w:rsidRPr="00C743FE">
              <w:rPr>
                <w:b/>
                <w:bCs/>
                <w:sz w:val="20"/>
                <w:szCs w:val="20"/>
              </w:rPr>
              <w:t>NATIONALE</w:t>
            </w:r>
          </w:p>
        </w:tc>
        <w:tc>
          <w:tcPr>
            <w:tcW w:w="1383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00BBF756" w14:textId="77777777" w:rsidR="008B20A2" w:rsidRPr="00C743FE" w:rsidRDefault="008B20A2" w:rsidP="008B20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shd w:val="clear" w:color="auto" w:fill="C2D69B" w:themeFill="accent3" w:themeFillTint="99"/>
            <w:vAlign w:val="center"/>
          </w:tcPr>
          <w:p w14:paraId="460C51CB" w14:textId="77777777" w:rsidR="008B20A2" w:rsidRPr="00247668" w:rsidRDefault="008B20A2" w:rsidP="008B20A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68">
              <w:rPr>
                <w:b/>
                <w:bCs/>
                <w:sz w:val="16"/>
                <w:szCs w:val="16"/>
              </w:rPr>
              <w:t>ÉTABLISSEMENT</w:t>
            </w:r>
          </w:p>
        </w:tc>
      </w:tr>
      <w:tr w:rsidR="008B20A2" w14:paraId="46BAD550" w14:textId="77777777" w:rsidTr="008B20A2">
        <w:trPr>
          <w:trHeight w:val="114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6C6403B2" w14:textId="77777777" w:rsidR="008B20A2" w:rsidRDefault="008B20A2" w:rsidP="008B20A2">
            <w:pPr>
              <w:jc w:val="center"/>
              <w:rPr>
                <w:b/>
              </w:rPr>
            </w:pPr>
          </w:p>
        </w:tc>
        <w:tc>
          <w:tcPr>
            <w:tcW w:w="5277" w:type="dxa"/>
            <w:gridSpan w:val="3"/>
            <w:vMerge/>
            <w:shd w:val="clear" w:color="auto" w:fill="EAF1DD" w:themeFill="accent3" w:themeFillTint="33"/>
            <w:vAlign w:val="center"/>
          </w:tcPr>
          <w:p w14:paraId="53EEB09C" w14:textId="77777777" w:rsidR="008B20A2" w:rsidRDefault="008B20A2" w:rsidP="008B20A2">
            <w:pPr>
              <w:jc w:val="center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06FA2EB6" w14:textId="77777777" w:rsidR="008B20A2" w:rsidRDefault="008B20A2" w:rsidP="008B20A2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shd w:val="clear" w:color="auto" w:fill="EAF1DD" w:themeFill="accent3" w:themeFillTint="33"/>
            <w:vAlign w:val="center"/>
          </w:tcPr>
          <w:p w14:paraId="46DEAE05" w14:textId="77777777" w:rsidR="008B20A2" w:rsidRDefault="008B20A2" w:rsidP="008B20A2">
            <w:pPr>
              <w:jc w:val="center"/>
            </w:pPr>
          </w:p>
        </w:tc>
        <w:tc>
          <w:tcPr>
            <w:tcW w:w="1383" w:type="dxa"/>
            <w:gridSpan w:val="3"/>
            <w:vMerge/>
            <w:shd w:val="clear" w:color="auto" w:fill="808080" w:themeFill="background1" w:themeFillShade="80"/>
            <w:vAlign w:val="center"/>
          </w:tcPr>
          <w:p w14:paraId="67C6CE9B" w14:textId="77777777" w:rsidR="008B20A2" w:rsidRDefault="008B20A2" w:rsidP="008B20A2">
            <w:pPr>
              <w:jc w:val="center"/>
            </w:pPr>
          </w:p>
        </w:tc>
        <w:tc>
          <w:tcPr>
            <w:tcW w:w="1394" w:type="dxa"/>
            <w:gridSpan w:val="2"/>
            <w:shd w:val="clear" w:color="auto" w:fill="EAF1DD" w:themeFill="accent3" w:themeFillTint="33"/>
            <w:vAlign w:val="center"/>
          </w:tcPr>
          <w:p w14:paraId="50F0F383" w14:textId="77777777" w:rsidR="008B20A2" w:rsidRDefault="008B20A2" w:rsidP="008B20A2">
            <w:pPr>
              <w:jc w:val="center"/>
            </w:pPr>
          </w:p>
        </w:tc>
      </w:tr>
    </w:tbl>
    <w:p w14:paraId="0896270C" w14:textId="70366BF5" w:rsidR="007D552F" w:rsidRPr="00152607" w:rsidRDefault="008B20A2" w:rsidP="008B20A2">
      <w:pPr>
        <w:tabs>
          <w:tab w:val="left" w:pos="1920"/>
        </w:tabs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5C1C5BC" wp14:editId="15CB82E8">
            <wp:simplePos x="0" y="0"/>
            <wp:positionH relativeFrom="column">
              <wp:posOffset>9096375</wp:posOffset>
            </wp:positionH>
            <wp:positionV relativeFrom="paragraph">
              <wp:posOffset>-352425</wp:posOffset>
            </wp:positionV>
            <wp:extent cx="800100" cy="542925"/>
            <wp:effectExtent l="1905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6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CE4E" wp14:editId="0127D581">
                <wp:simplePos x="0" y="0"/>
                <wp:positionH relativeFrom="column">
                  <wp:posOffset>-93345</wp:posOffset>
                </wp:positionH>
                <wp:positionV relativeFrom="paragraph">
                  <wp:posOffset>-205105</wp:posOffset>
                </wp:positionV>
                <wp:extent cx="9116060" cy="307975"/>
                <wp:effectExtent l="0" t="0" r="889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1606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87F23" w14:textId="77777777" w:rsidR="008B20A2" w:rsidRPr="00C743FE" w:rsidRDefault="008B20A2" w:rsidP="008B20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222F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9CE4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7.35pt;margin-top:-16.15pt;width:717.8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M8eQIAAP4EAAAOAAAAZHJzL2Uyb0RvYy54bWysVFtv2jAUfp+0/2D5fSTQlA7UUDGqTpNY&#10;W6mdKu3NOA6Javt4tiHpfv2O7UBZt6dpPBifi8/lO9/J5VWvJNkL61rQJR2PckqE5lC1elvSb483&#10;Hz5S4jzTFZOgRUlfhKNXi/fvLjszFxNoQFbCEgyi3bwzJW28N/Msc7wRirkRGKHRWINVzKNot1ll&#10;WYfRlcwmeT7NOrCVscCFc6i9Tka6iPHrWnB/V9dOeCJLirX5eNp4bsKZLS7ZfGuZaVo+lMH+oQrF&#10;Wo1Jj6GumWdkZ9s/QqmWW3BQ+xEHlUFdt1zEHrCbcf6mm4eGGRF7QXCcOcLk/l9Yfru/t6StSlpQ&#10;opnCEX3HQZFKEC96L0gRIOqMm6Png0Ff33+CHkcd23VmDfzZoUt24pMeOPQOkPS1VeEfmyX4EKfw&#10;ckQeUxCOytl4PM2naOJoO8svZhfnIW/2+tpY5z8LUCRcSmpxsrECtl87n1wPLiGZA9lWN62UUQhs&#10;EitpyZ4hDxjnQvvUgNypr1AlfZHjLzEC1cibpJ4e1FhN5GWIFGv7LYnUpCvp9Ow8T8icFhAqO6bf&#10;SMafh+5OImB0qQccE3QBUd9v+mEAG6heEH8LicTO8JsW466Z8/fMImsRPtxEf4dHLQGLgeFGSQP2&#10;59/0wR/JhFZKOtyCkrofO2YFJfKLRprNxkUR1iYKxfnFBAV7atmcWvROrQABHuPOGx6vwd/Lw7W2&#10;oJ5wYZchK5qY5pi7pP5wXfm0m7jwXCyX0QkXxTC/1g+GH2gX8Hzsn5g1Ax0CV2/hsC9s/oYVyTdQ&#10;QcNy56FuI2UCwAnVAXdcsjjY4YMQtvhUjl6vn63FLwAAAP//AwBQSwMEFAAGAAgAAAAhAIur7Evg&#10;AAAACwEAAA8AAABkcnMvZG93bnJldi54bWxMj8tOwzAQRfdI/IM1SOxap06VQohTIRBLKtGCEDs3&#10;njzAHkexk4a/x12V3R3N0Z0zxXa2hk04+M6RhNUyAYZUOd1RI+H98LK4A+aDIq2MI5Twix625fVV&#10;oXLtTvSG0z40LJaQz5WENoQ+59xXLVrll65HirvaDVaFOA4N14M6xXJruEiSjFvVUbzQqh6fWqx+&#10;9qOV8ErjZ7rrD9muMR/i+/lrquvNJOXtzfz4ACzgHC4wnPWjOpTR6ehG0p4ZCYvVehPRGFKRAjsT&#10;a5HcAzvGlAngZcH//1D+AQAA//8DAFBLAQItABQABgAIAAAAIQC2gziS/gAAAOEBAAATAAAAAAAA&#10;AAAAAAAAAAAAAABbQ29udGVudF9UeXBlc10ueG1sUEsBAi0AFAAGAAgAAAAhADj9If/WAAAAlAEA&#10;AAsAAAAAAAAAAAAAAAAALwEAAF9yZWxzLy5yZWxzUEsBAi0AFAAGAAgAAAAhAAwAkzx5AgAA/gQA&#10;AA4AAAAAAAAAAAAAAAAALgIAAGRycy9lMm9Eb2MueG1sUEsBAi0AFAAGAAgAAAAhAIur7EvgAAAA&#10;CwEAAA8AAAAAAAAAAAAAAAAA0wQAAGRycy9kb3ducmV2LnhtbFBLBQYAAAAABAAEAPMAAADgBQAA&#10;AAA=&#10;" fillcolor="#b8cce4 [1300]" strokeweight=".5pt">
                <v:path arrowok="t"/>
                <v:textbox>
                  <w:txbxContent>
                    <w:p w14:paraId="0C587F23" w14:textId="77777777" w:rsidR="008B20A2" w:rsidRPr="00C743FE" w:rsidRDefault="008B20A2" w:rsidP="008B20A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222F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CA5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364A7B1" w14:textId="77777777" w:rsidR="008B20A2" w:rsidRPr="002664E0" w:rsidRDefault="008B20A2" w:rsidP="008B20A2">
      <w:pPr>
        <w:tabs>
          <w:tab w:val="left" w:pos="1920"/>
        </w:tabs>
        <w:spacing w:after="0"/>
        <w:rPr>
          <w:sz w:val="14"/>
          <w:szCs w:val="20"/>
        </w:rPr>
      </w:pPr>
    </w:p>
    <w:tbl>
      <w:tblPr>
        <w:tblStyle w:val="Grilledutableau"/>
        <w:tblW w:w="16019" w:type="dxa"/>
        <w:tblInd w:w="-176" w:type="dxa"/>
        <w:tblLook w:val="04A0" w:firstRow="1" w:lastRow="0" w:firstColumn="1" w:lastColumn="0" w:noHBand="0" w:noVBand="1"/>
      </w:tblPr>
      <w:tblGrid>
        <w:gridCol w:w="1286"/>
        <w:gridCol w:w="2542"/>
        <w:gridCol w:w="4253"/>
        <w:gridCol w:w="2976"/>
        <w:gridCol w:w="3261"/>
        <w:gridCol w:w="1701"/>
      </w:tblGrid>
      <w:tr w:rsidR="008B20A2" w14:paraId="7DC8F13F" w14:textId="77777777" w:rsidTr="00CF6AF6">
        <w:trPr>
          <w:cantSplit/>
          <w:trHeight w:val="1175"/>
        </w:trPr>
        <w:tc>
          <w:tcPr>
            <w:tcW w:w="1286" w:type="dxa"/>
            <w:shd w:val="clear" w:color="auto" w:fill="F2F2F2" w:themeFill="background1" w:themeFillShade="F2"/>
            <w:textDirection w:val="btLr"/>
          </w:tcPr>
          <w:p w14:paraId="4781EAD8" w14:textId="77777777" w:rsidR="008B20A2" w:rsidRPr="008B20A2" w:rsidRDefault="008B20A2" w:rsidP="00D45F9E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8B20A2">
              <w:rPr>
                <w:b/>
                <w:iCs/>
                <w:sz w:val="20"/>
                <w:szCs w:val="20"/>
              </w:rPr>
              <w:t>SYNTHESE REFERENTIEL NATIONAL</w:t>
            </w:r>
          </w:p>
        </w:tc>
        <w:tc>
          <w:tcPr>
            <w:tcW w:w="2542" w:type="dxa"/>
          </w:tcPr>
          <w:p w14:paraId="5E1B4D7D" w14:textId="77777777" w:rsidR="008B20A2" w:rsidRPr="008B20A2" w:rsidRDefault="008B20A2" w:rsidP="00D45F9E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8B20A2">
              <w:rPr>
                <w:b/>
                <w:bCs/>
                <w:color w:val="FF0000"/>
                <w:sz w:val="18"/>
                <w:szCs w:val="20"/>
              </w:rPr>
              <w:t>EPREUVE :</w:t>
            </w:r>
          </w:p>
          <w:p w14:paraId="58789943" w14:textId="77777777" w:rsidR="006F12B3" w:rsidRDefault="006F12B3" w:rsidP="006F12B3">
            <w:pPr>
              <w:rPr>
                <w:sz w:val="20"/>
                <w:szCs w:val="20"/>
              </w:rPr>
            </w:pPr>
            <w:r w:rsidRPr="00451B90">
              <w:rPr>
                <w:sz w:val="20"/>
                <w:szCs w:val="20"/>
              </w:rPr>
              <w:t>- Mise en œuvre d’un</w:t>
            </w:r>
            <w:r w:rsidRPr="006F12B3">
              <w:rPr>
                <w:b/>
                <w:sz w:val="20"/>
                <w:szCs w:val="20"/>
              </w:rPr>
              <w:t xml:space="preserve"> thème d’entrainement </w:t>
            </w:r>
            <w:r w:rsidRPr="00451B90">
              <w:rPr>
                <w:sz w:val="20"/>
                <w:szCs w:val="20"/>
              </w:rPr>
              <w:t xml:space="preserve">motivé par le choix d’un </w:t>
            </w:r>
            <w:r w:rsidRPr="006F12B3">
              <w:rPr>
                <w:b/>
                <w:sz w:val="20"/>
                <w:szCs w:val="20"/>
              </w:rPr>
              <w:t>projet personnel</w:t>
            </w:r>
            <w:r>
              <w:rPr>
                <w:sz w:val="20"/>
                <w:szCs w:val="20"/>
              </w:rPr>
              <w:t xml:space="preserve"> </w:t>
            </w:r>
          </w:p>
          <w:p w14:paraId="259C8BEA" w14:textId="77777777" w:rsidR="008B20A2" w:rsidRPr="00CF6AF6" w:rsidRDefault="006F12B3" w:rsidP="00D4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12B3">
              <w:rPr>
                <w:b/>
                <w:sz w:val="20"/>
                <w:szCs w:val="20"/>
              </w:rPr>
              <w:t>carnet de suivi</w:t>
            </w:r>
          </w:p>
        </w:tc>
        <w:tc>
          <w:tcPr>
            <w:tcW w:w="4253" w:type="dxa"/>
          </w:tcPr>
          <w:p w14:paraId="01B04B0E" w14:textId="77777777" w:rsidR="008B20A2" w:rsidRPr="008B20A2" w:rsidRDefault="008B20A2" w:rsidP="00D45F9E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8B20A2">
              <w:rPr>
                <w:b/>
                <w:bCs/>
                <w:color w:val="FF0000"/>
                <w:sz w:val="18"/>
                <w:szCs w:val="20"/>
              </w:rPr>
              <w:t>AFL 1 = MOTEUR /12 pts (au moins 4pts chacun)</w:t>
            </w:r>
          </w:p>
          <w:p w14:paraId="633C10A8" w14:textId="77777777" w:rsidR="008B20A2" w:rsidRDefault="008B20A2" w:rsidP="006F12B3">
            <w:pPr>
              <w:rPr>
                <w:sz w:val="20"/>
                <w:szCs w:val="20"/>
              </w:rPr>
            </w:pPr>
            <w:r w:rsidRPr="008B20A2">
              <w:rPr>
                <w:sz w:val="18"/>
                <w:szCs w:val="20"/>
              </w:rPr>
              <w:t>-</w:t>
            </w:r>
            <w:r w:rsidR="006F12B3">
              <w:rPr>
                <w:b/>
                <w:bCs/>
                <w:sz w:val="20"/>
                <w:szCs w:val="20"/>
              </w:rPr>
              <w:t xml:space="preserve"> </w:t>
            </w:r>
            <w:r w:rsidR="006F12B3" w:rsidRPr="00451B90">
              <w:rPr>
                <w:b/>
                <w:bCs/>
                <w:sz w:val="20"/>
                <w:szCs w:val="20"/>
              </w:rPr>
              <w:t>Produire</w:t>
            </w:r>
            <w:r w:rsidR="006F12B3" w:rsidRPr="00451B90">
              <w:rPr>
                <w:sz w:val="20"/>
                <w:szCs w:val="20"/>
              </w:rPr>
              <w:t xml:space="preserve"> une gestuelle / postures en toute sécurité (placement, respiration …) </w:t>
            </w:r>
            <w:r w:rsidR="006F12B3">
              <w:rPr>
                <w:sz w:val="20"/>
                <w:szCs w:val="20"/>
              </w:rPr>
              <w:t>/</w:t>
            </w:r>
            <w:r w:rsidR="006F12B3" w:rsidRPr="00451B90">
              <w:rPr>
                <w:sz w:val="20"/>
                <w:szCs w:val="20"/>
              </w:rPr>
              <w:t xml:space="preserve"> choix cohérent des paramètres au regard du thème </w:t>
            </w:r>
          </w:p>
          <w:p w14:paraId="1257DC32" w14:textId="77777777" w:rsidR="006F12B3" w:rsidRPr="006F12B3" w:rsidRDefault="006F12B3" w:rsidP="006F12B3">
            <w:pPr>
              <w:rPr>
                <w:sz w:val="20"/>
                <w:szCs w:val="20"/>
              </w:rPr>
            </w:pPr>
            <w:r w:rsidRPr="00451B90">
              <w:rPr>
                <w:b/>
                <w:bCs/>
                <w:sz w:val="20"/>
                <w:szCs w:val="20"/>
              </w:rPr>
              <w:t xml:space="preserve">Analyser </w:t>
            </w:r>
            <w:r w:rsidRPr="00451B90">
              <w:rPr>
                <w:sz w:val="20"/>
                <w:szCs w:val="20"/>
              </w:rPr>
              <w:t xml:space="preserve">pour identifier ses </w:t>
            </w:r>
            <w:r w:rsidRPr="006F12B3">
              <w:rPr>
                <w:b/>
                <w:sz w:val="20"/>
                <w:szCs w:val="20"/>
              </w:rPr>
              <w:t>ressentis</w:t>
            </w:r>
            <w:r w:rsidRPr="00451B90">
              <w:rPr>
                <w:sz w:val="20"/>
                <w:szCs w:val="20"/>
              </w:rPr>
              <w:t xml:space="preserve"> afin de s’auto réguler </w:t>
            </w:r>
          </w:p>
        </w:tc>
        <w:tc>
          <w:tcPr>
            <w:tcW w:w="2976" w:type="dxa"/>
          </w:tcPr>
          <w:p w14:paraId="4FA72881" w14:textId="77777777" w:rsidR="008B20A2" w:rsidRPr="008B20A2" w:rsidRDefault="008B20A2" w:rsidP="00D45F9E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8B20A2">
              <w:rPr>
                <w:b/>
                <w:bCs/>
                <w:color w:val="FF0000"/>
                <w:sz w:val="18"/>
                <w:szCs w:val="20"/>
              </w:rPr>
              <w:t>AFL 2 = S ENTRAINER/ 2,4 ou 6 pts</w:t>
            </w:r>
            <w:r w:rsidRPr="008B20A2">
              <w:rPr>
                <w:bCs/>
                <w:color w:val="FF0000"/>
                <w:sz w:val="18"/>
                <w:szCs w:val="20"/>
              </w:rPr>
              <w:t xml:space="preserve"> </w:t>
            </w:r>
          </w:p>
          <w:p w14:paraId="5AC9BB7F" w14:textId="77777777" w:rsidR="006F12B3" w:rsidRPr="00451B90" w:rsidRDefault="006F12B3" w:rsidP="006F12B3">
            <w:pPr>
              <w:rPr>
                <w:sz w:val="20"/>
                <w:szCs w:val="20"/>
              </w:rPr>
            </w:pPr>
            <w:r w:rsidRPr="00451B90">
              <w:rPr>
                <w:b/>
                <w:bCs/>
                <w:sz w:val="20"/>
                <w:szCs w:val="20"/>
              </w:rPr>
              <w:t xml:space="preserve">Concevoir </w:t>
            </w:r>
            <w:r w:rsidRPr="00451B90">
              <w:rPr>
                <w:sz w:val="20"/>
                <w:szCs w:val="20"/>
              </w:rPr>
              <w:t xml:space="preserve">un projet d’entraînement et </w:t>
            </w:r>
            <w:r w:rsidRPr="006F12B3">
              <w:rPr>
                <w:b/>
                <w:sz w:val="20"/>
                <w:szCs w:val="20"/>
              </w:rPr>
              <w:t>gérer les différents paramètres</w:t>
            </w:r>
            <w:r w:rsidRPr="00451B90">
              <w:rPr>
                <w:sz w:val="20"/>
                <w:szCs w:val="20"/>
              </w:rPr>
              <w:t xml:space="preserve"> de la charge d’entrainement</w:t>
            </w:r>
          </w:p>
          <w:p w14:paraId="082AE0CA" w14:textId="77777777" w:rsidR="008B20A2" w:rsidRPr="008B20A2" w:rsidRDefault="008B20A2" w:rsidP="00D45F9E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261" w:type="dxa"/>
          </w:tcPr>
          <w:p w14:paraId="6FFE5D34" w14:textId="77777777" w:rsidR="008B20A2" w:rsidRPr="008B20A2" w:rsidRDefault="008B20A2" w:rsidP="00D45F9E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8B20A2">
              <w:rPr>
                <w:b/>
                <w:bCs/>
                <w:color w:val="FF0000"/>
                <w:sz w:val="18"/>
                <w:szCs w:val="20"/>
              </w:rPr>
              <w:t xml:space="preserve">AFL 3 = ROLES POUR UN FONCTIONNEMENT SOLIDAIRE / 2,4 ou 6 </w:t>
            </w:r>
          </w:p>
          <w:p w14:paraId="0C4A7A19" w14:textId="77777777" w:rsidR="006F12B3" w:rsidRPr="00451B90" w:rsidRDefault="006F12B3" w:rsidP="006F12B3">
            <w:pPr>
              <w:rPr>
                <w:sz w:val="20"/>
                <w:szCs w:val="20"/>
              </w:rPr>
            </w:pPr>
            <w:r w:rsidRPr="006F12B3">
              <w:rPr>
                <w:b/>
                <w:sz w:val="20"/>
                <w:szCs w:val="20"/>
              </w:rPr>
              <w:t>Qualité de la coopération</w:t>
            </w:r>
            <w:r w:rsidRPr="00451B90">
              <w:rPr>
                <w:sz w:val="20"/>
                <w:szCs w:val="20"/>
              </w:rPr>
              <w:t xml:space="preserve"> pour progresser</w:t>
            </w:r>
          </w:p>
          <w:p w14:paraId="203ABB45" w14:textId="77777777" w:rsidR="008B20A2" w:rsidRPr="008B20A2" w:rsidRDefault="006F12B3" w:rsidP="006F12B3">
            <w:pPr>
              <w:rPr>
                <w:sz w:val="18"/>
                <w:szCs w:val="20"/>
              </w:rPr>
            </w:pPr>
            <w:r w:rsidRPr="00451B90">
              <w:rPr>
                <w:i/>
                <w:iCs/>
                <w:sz w:val="20"/>
                <w:szCs w:val="20"/>
              </w:rPr>
              <w:t>Agit seul/collabore / disponible et réactif / conseille</w:t>
            </w:r>
          </w:p>
        </w:tc>
        <w:tc>
          <w:tcPr>
            <w:tcW w:w="1701" w:type="dxa"/>
          </w:tcPr>
          <w:p w14:paraId="082F03A9" w14:textId="77777777" w:rsidR="008B20A2" w:rsidRPr="008B20A2" w:rsidRDefault="008B20A2" w:rsidP="00D45F9E">
            <w:pPr>
              <w:rPr>
                <w:b/>
                <w:sz w:val="18"/>
                <w:szCs w:val="20"/>
                <w:u w:val="single"/>
              </w:rPr>
            </w:pPr>
            <w:r w:rsidRPr="008B20A2">
              <w:rPr>
                <w:b/>
                <w:sz w:val="18"/>
                <w:szCs w:val="20"/>
                <w:u w:val="single"/>
              </w:rPr>
              <w:t>Choix élèves :</w:t>
            </w:r>
          </w:p>
          <w:p w14:paraId="0EAC29B6" w14:textId="77777777" w:rsidR="008B20A2" w:rsidRPr="008B20A2" w:rsidRDefault="006F12B3" w:rsidP="00D45F9E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Projet d’entrainement /</w:t>
            </w:r>
            <w:r w:rsidRPr="00451B90">
              <w:rPr>
                <w:sz w:val="20"/>
                <w:szCs w:val="20"/>
              </w:rPr>
              <w:t>pa</w:t>
            </w:r>
            <w:r w:rsidR="00CF6AF6">
              <w:rPr>
                <w:sz w:val="20"/>
                <w:szCs w:val="20"/>
              </w:rPr>
              <w:t xml:space="preserve">ramètres : intensité, </w:t>
            </w:r>
            <w:proofErr w:type="spellStart"/>
            <w:r w:rsidR="00CF6AF6">
              <w:rPr>
                <w:sz w:val="20"/>
                <w:szCs w:val="20"/>
              </w:rPr>
              <w:t>répét</w:t>
            </w:r>
            <w:proofErr w:type="spellEnd"/>
            <w:r w:rsidRPr="00451B90">
              <w:rPr>
                <w:sz w:val="20"/>
                <w:szCs w:val="20"/>
              </w:rPr>
              <w:t>, récupération …</w:t>
            </w:r>
          </w:p>
        </w:tc>
      </w:tr>
      <w:tr w:rsidR="008B20A2" w14:paraId="16C0CCA3" w14:textId="77777777" w:rsidTr="00CF6AF6">
        <w:trPr>
          <w:cantSplit/>
          <w:trHeight w:val="1134"/>
        </w:trPr>
        <w:tc>
          <w:tcPr>
            <w:tcW w:w="1286" w:type="dxa"/>
            <w:shd w:val="clear" w:color="auto" w:fill="F2F2F2" w:themeFill="background1" w:themeFillShade="F2"/>
          </w:tcPr>
          <w:p w14:paraId="20DBFEB1" w14:textId="77777777" w:rsidR="008B20A2" w:rsidRPr="008B20A2" w:rsidRDefault="008B20A2" w:rsidP="00D45F9E">
            <w:pPr>
              <w:jc w:val="center"/>
              <w:rPr>
                <w:b/>
                <w:iCs/>
                <w:sz w:val="20"/>
              </w:rPr>
            </w:pPr>
          </w:p>
          <w:p w14:paraId="32C68912" w14:textId="77777777" w:rsidR="008B20A2" w:rsidRPr="008B20A2" w:rsidRDefault="008B20A2" w:rsidP="00D45F9E">
            <w:pPr>
              <w:jc w:val="center"/>
              <w:rPr>
                <w:b/>
                <w:iCs/>
                <w:sz w:val="20"/>
              </w:rPr>
            </w:pPr>
            <w:r w:rsidRPr="008B20A2">
              <w:rPr>
                <w:b/>
                <w:iCs/>
                <w:sz w:val="20"/>
              </w:rPr>
              <w:t>POINTS DE VIGILANCE</w:t>
            </w:r>
          </w:p>
        </w:tc>
        <w:tc>
          <w:tcPr>
            <w:tcW w:w="14733" w:type="dxa"/>
            <w:gridSpan w:val="5"/>
          </w:tcPr>
          <w:p w14:paraId="058536EF" w14:textId="053C31E5" w:rsidR="008B20A2" w:rsidRPr="008B20A2" w:rsidRDefault="008B20A2" w:rsidP="00D45F9E">
            <w:pPr>
              <w:rPr>
                <w:sz w:val="18"/>
                <w:szCs w:val="18"/>
              </w:rPr>
            </w:pPr>
            <w:r w:rsidRPr="008B20A2">
              <w:rPr>
                <w:sz w:val="18"/>
                <w:szCs w:val="18"/>
              </w:rPr>
              <w:t>=</w:t>
            </w:r>
            <w:r w:rsidR="00152F0D" w:rsidRPr="008B20A2">
              <w:rPr>
                <w:sz w:val="18"/>
                <w:szCs w:val="18"/>
              </w:rPr>
              <w:t xml:space="preserve">&gt; </w:t>
            </w:r>
            <w:r w:rsidR="00152F0D" w:rsidRPr="008B20A2">
              <w:rPr>
                <w:b/>
                <w:color w:val="0070C0"/>
                <w:sz w:val="18"/>
                <w:szCs w:val="18"/>
              </w:rPr>
              <w:t>Principes</w:t>
            </w:r>
            <w:r w:rsidRPr="008B20A2">
              <w:rPr>
                <w:b/>
                <w:color w:val="0070C0"/>
                <w:sz w:val="18"/>
                <w:szCs w:val="18"/>
              </w:rPr>
              <w:t xml:space="preserve"> d’élaboration de l’épreuve</w:t>
            </w:r>
            <w:r w:rsidRPr="008B20A2">
              <w:rPr>
                <w:sz w:val="18"/>
                <w:szCs w:val="18"/>
              </w:rPr>
              <w:t xml:space="preserve"> : souvent </w:t>
            </w:r>
            <w:r w:rsidR="00EA61AD">
              <w:rPr>
                <w:sz w:val="18"/>
                <w:szCs w:val="18"/>
              </w:rPr>
              <w:t xml:space="preserve">remplis partiellement, </w:t>
            </w:r>
            <w:r w:rsidRPr="008B20A2">
              <w:rPr>
                <w:sz w:val="18"/>
                <w:szCs w:val="18"/>
              </w:rPr>
              <w:t>peu lisible</w:t>
            </w:r>
            <w:r w:rsidR="00EA61AD">
              <w:rPr>
                <w:sz w:val="18"/>
                <w:szCs w:val="18"/>
              </w:rPr>
              <w:t>s</w:t>
            </w:r>
            <w:r w:rsidRPr="008B20A2">
              <w:rPr>
                <w:sz w:val="18"/>
                <w:szCs w:val="18"/>
              </w:rPr>
              <w:t xml:space="preserve"> : les </w:t>
            </w:r>
            <w:r w:rsidRPr="00CF6AF6">
              <w:rPr>
                <w:b/>
                <w:sz w:val="18"/>
                <w:szCs w:val="18"/>
              </w:rPr>
              <w:t>paramètres et les thèmes d’entraînement</w:t>
            </w:r>
            <w:r w:rsidRPr="008B20A2">
              <w:rPr>
                <w:sz w:val="18"/>
                <w:szCs w:val="18"/>
              </w:rPr>
              <w:t xml:space="preserve"> ne sont pas toujours énumérés, les ressentis n’apparaissent pas clairement, les choix possibles pour les élèves da</w:t>
            </w:r>
            <w:r w:rsidR="00EA61AD">
              <w:rPr>
                <w:sz w:val="18"/>
                <w:szCs w:val="18"/>
              </w:rPr>
              <w:t>ns chaque AFL parfois absents</w:t>
            </w:r>
            <w:r w:rsidR="00152F0D">
              <w:rPr>
                <w:sz w:val="18"/>
                <w:szCs w:val="18"/>
              </w:rPr>
              <w:t xml:space="preserve">+ </w:t>
            </w:r>
            <w:r w:rsidR="00152F0D" w:rsidRPr="008B20A2">
              <w:rPr>
                <w:sz w:val="18"/>
                <w:szCs w:val="18"/>
              </w:rPr>
              <w:t>Confusion</w:t>
            </w:r>
            <w:r w:rsidRPr="008B20A2">
              <w:rPr>
                <w:sz w:val="18"/>
                <w:szCs w:val="18"/>
              </w:rPr>
              <w:t xml:space="preserve"> de terminologie par les équipes entre </w:t>
            </w:r>
            <w:r w:rsidRPr="00CF6AF6">
              <w:rPr>
                <w:b/>
                <w:sz w:val="18"/>
                <w:szCs w:val="18"/>
              </w:rPr>
              <w:t>thèmes d’entraînement, projet personnel et mobile.</w:t>
            </w:r>
            <w:r w:rsidRPr="008B20A2">
              <w:rPr>
                <w:sz w:val="18"/>
                <w:szCs w:val="18"/>
              </w:rPr>
              <w:t xml:space="preserve"> </w:t>
            </w:r>
          </w:p>
          <w:p w14:paraId="6299158F" w14:textId="77777777" w:rsidR="00EA61AD" w:rsidRDefault="00EA61AD" w:rsidP="00D45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=&gt; </w:t>
            </w:r>
            <w:r w:rsidR="008B20A2" w:rsidRPr="00EA61AD">
              <w:rPr>
                <w:b/>
                <w:color w:val="0070C0"/>
                <w:sz w:val="18"/>
                <w:szCs w:val="18"/>
                <w:u w:val="single"/>
              </w:rPr>
              <w:t>AFL1 :</w:t>
            </w:r>
            <w:r w:rsidR="008B20A2" w:rsidRPr="008B20A2">
              <w:rPr>
                <w:sz w:val="18"/>
                <w:szCs w:val="18"/>
              </w:rPr>
              <w:t xml:space="preserve"> - Difficulté à respecter l’entrée des 2 éléments de l’AFL1 : pas d’évaluation de la production ou pas d’évaluation de l’analyse de la production à partir des </w:t>
            </w:r>
            <w:r w:rsidR="008B20A2" w:rsidRPr="00CF6AF6">
              <w:rPr>
                <w:b/>
                <w:sz w:val="18"/>
                <w:szCs w:val="18"/>
              </w:rPr>
              <w:t xml:space="preserve">ressentis </w:t>
            </w:r>
          </w:p>
          <w:p w14:paraId="25DD0BA2" w14:textId="77777777" w:rsidR="008B20A2" w:rsidRPr="008B20A2" w:rsidRDefault="00EA61AD" w:rsidP="00D45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8B20A2" w:rsidRPr="008B20A2">
              <w:rPr>
                <w:sz w:val="18"/>
                <w:szCs w:val="18"/>
              </w:rPr>
              <w:t xml:space="preserve">- Les </w:t>
            </w:r>
            <w:r w:rsidR="008B20A2" w:rsidRPr="00CF6AF6">
              <w:rPr>
                <w:b/>
                <w:sz w:val="18"/>
                <w:szCs w:val="18"/>
              </w:rPr>
              <w:t>paramètres de travail</w:t>
            </w:r>
            <w:r w:rsidR="008B20A2" w:rsidRPr="008B20A2">
              <w:rPr>
                <w:sz w:val="18"/>
                <w:szCs w:val="18"/>
              </w:rPr>
              <w:t xml:space="preserve"> ne sont pas suffisamment déclinés dans les degrés </w:t>
            </w:r>
          </w:p>
          <w:p w14:paraId="2C1402EB" w14:textId="77777777" w:rsidR="008B20A2" w:rsidRPr="00C20F71" w:rsidRDefault="008B20A2" w:rsidP="00D45F9E">
            <w:pPr>
              <w:rPr>
                <w:b/>
                <w:i/>
                <w:iCs/>
                <w:sz w:val="18"/>
              </w:rPr>
            </w:pPr>
            <w:r w:rsidRPr="008B20A2">
              <w:rPr>
                <w:sz w:val="18"/>
                <w:szCs w:val="18"/>
              </w:rPr>
              <w:t xml:space="preserve"> </w:t>
            </w:r>
            <w:r w:rsidR="00EA61AD">
              <w:rPr>
                <w:sz w:val="18"/>
                <w:szCs w:val="18"/>
              </w:rPr>
              <w:t xml:space="preserve">=&gt; </w:t>
            </w:r>
            <w:r w:rsidRPr="00EA61AD">
              <w:rPr>
                <w:b/>
                <w:color w:val="0070C0"/>
                <w:sz w:val="18"/>
                <w:szCs w:val="18"/>
                <w:u w:val="single"/>
              </w:rPr>
              <w:t>AFL3 :</w:t>
            </w:r>
            <w:r w:rsidRPr="008B20A2">
              <w:rPr>
                <w:sz w:val="18"/>
                <w:szCs w:val="18"/>
              </w:rPr>
              <w:t xml:space="preserve"> la notion des modalités d’aide dans le CA5 est peu comprise : les degrés de maîtrise restent vagues et ne sont pas reliés à la </w:t>
            </w:r>
            <w:r w:rsidRPr="00CF6AF6">
              <w:rPr>
                <w:b/>
                <w:sz w:val="18"/>
                <w:szCs w:val="18"/>
              </w:rPr>
              <w:t>coopération et à la progression du partenaire</w:t>
            </w:r>
            <w:r w:rsidRPr="008B20A2">
              <w:rPr>
                <w:sz w:val="18"/>
                <w:szCs w:val="18"/>
              </w:rPr>
              <w:t xml:space="preserve"> dans l’intérêt d’une prise en charge efficace de son propre entraînement. Les choix permis à l’élève dans l’AFL3 apparaissent inexistants.</w:t>
            </w:r>
          </w:p>
        </w:tc>
      </w:tr>
    </w:tbl>
    <w:p w14:paraId="7D7745D4" w14:textId="77777777" w:rsidR="008B20A2" w:rsidRPr="008B20A2" w:rsidRDefault="008B20A2">
      <w:pPr>
        <w:rPr>
          <w:sz w:val="2"/>
        </w:rPr>
      </w:pPr>
    </w:p>
    <w:tbl>
      <w:tblPr>
        <w:tblStyle w:val="Grilledutableau"/>
        <w:tblW w:w="15744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213"/>
        <w:gridCol w:w="6237"/>
        <w:gridCol w:w="797"/>
        <w:gridCol w:w="440"/>
        <w:gridCol w:w="550"/>
        <w:gridCol w:w="880"/>
        <w:gridCol w:w="5627"/>
      </w:tblGrid>
      <w:tr w:rsidR="00997C37" w14:paraId="475B0374" w14:textId="77777777" w:rsidTr="00997C37">
        <w:tc>
          <w:tcPr>
            <w:tcW w:w="7450" w:type="dxa"/>
            <w:gridSpan w:val="2"/>
            <w:shd w:val="clear" w:color="auto" w:fill="D9D9D9" w:themeFill="background1" w:themeFillShade="D9"/>
            <w:vAlign w:val="center"/>
          </w:tcPr>
          <w:p w14:paraId="63BED431" w14:textId="77777777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BAC GT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2ADF5782" w14:textId="309BB8BB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00EB">
              <w:rPr>
                <w:rFonts w:cstheme="minorHAnsi"/>
                <w:sz w:val="16"/>
                <w:szCs w:val="16"/>
              </w:rPr>
              <w:t xml:space="preserve">Code 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552CEBCB" w14:textId="610AA4BD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00EB">
              <w:rPr>
                <w:rFonts w:cstheme="minorHAnsi"/>
                <w:sz w:val="16"/>
                <w:szCs w:val="16"/>
              </w:rPr>
              <w:t>oui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14:paraId="277A73CA" w14:textId="705ED973" w:rsidR="00997C37" w:rsidRPr="00D35952" w:rsidRDefault="00997C37" w:rsidP="00997C37">
            <w:pPr>
              <w:jc w:val="center"/>
              <w:rPr>
                <w:rFonts w:cstheme="minorHAnsi"/>
                <w:sz w:val="8"/>
                <w:szCs w:val="8"/>
              </w:rPr>
            </w:pPr>
            <w:r w:rsidRPr="006E00EB">
              <w:rPr>
                <w:rFonts w:cstheme="minorHAnsi"/>
                <w:sz w:val="16"/>
                <w:szCs w:val="16"/>
              </w:rPr>
              <w:t>non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4FAE3F22" w14:textId="01C8F51C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2599">
              <w:rPr>
                <w:rFonts w:cstheme="minorHAnsi"/>
                <w:sz w:val="14"/>
                <w:szCs w:val="14"/>
              </w:rPr>
              <w:t>À préciser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14:paraId="375EB538" w14:textId="156FEF0B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Éléments de réflexion</w:t>
            </w:r>
          </w:p>
        </w:tc>
      </w:tr>
      <w:tr w:rsidR="00997C37" w14:paraId="0215ECA5" w14:textId="77777777" w:rsidTr="00997C37">
        <w:trPr>
          <w:trHeight w:val="348"/>
        </w:trPr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09A05861" w14:textId="77777777" w:rsidR="00997C37" w:rsidRPr="00C54D5E" w:rsidRDefault="00997C37" w:rsidP="00997C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76B2F8B" w14:textId="77777777" w:rsidR="00997C37" w:rsidRDefault="00997C37" w:rsidP="00997C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472AAD">
              <w:rPr>
                <w:rFonts w:cstheme="minorHAnsi"/>
                <w:sz w:val="18"/>
                <w:szCs w:val="18"/>
              </w:rPr>
              <w:t xml:space="preserve">’évaluation de </w:t>
            </w:r>
            <w:r>
              <w:rPr>
                <w:rFonts w:cstheme="minorHAnsi"/>
                <w:sz w:val="18"/>
                <w:szCs w:val="18"/>
              </w:rPr>
              <w:t>L’AFL1 consiste-t-elle en l’observation d’une séance d’entraînement proposée et régulée par le candidat en fonction de ses ressentis ?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60BCB14" w14:textId="47A908FC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D7A811A" w14:textId="4970A041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13312CB6" w14:textId="77777777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4E1CDE63" w14:textId="1FB8E4E0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3FB79D2F" w14:textId="6AB8C9A6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0BFACFB9" w14:textId="77777777" w:rsidTr="00997C37">
        <w:trPr>
          <w:trHeight w:val="75"/>
        </w:trPr>
        <w:tc>
          <w:tcPr>
            <w:tcW w:w="1213" w:type="dxa"/>
            <w:vMerge w:val="restart"/>
            <w:shd w:val="clear" w:color="auto" w:fill="F2F2F2" w:themeFill="background1" w:themeFillShade="F2"/>
            <w:vAlign w:val="center"/>
          </w:tcPr>
          <w:p w14:paraId="1E241DE1" w14:textId="77777777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Barème et notation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272832D1" w14:textId="77777777" w:rsidR="00997C37" w:rsidRDefault="00997C37" w:rsidP="00997C37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 xml:space="preserve">L’AFL 1 est-il noté sur 12 points </w:t>
            </w:r>
            <w:r>
              <w:rPr>
                <w:rFonts w:cstheme="minorHAnsi"/>
                <w:sz w:val="18"/>
                <w:szCs w:val="18"/>
              </w:rPr>
              <w:t xml:space="preserve">et chacun des éléments au moins sur 4 points </w:t>
            </w:r>
            <w:r w:rsidRPr="00453E8F">
              <w:rPr>
                <w:rFonts w:cstheme="minorHAnsi"/>
                <w:sz w:val="18"/>
                <w:szCs w:val="18"/>
              </w:rPr>
              <w:t>?</w:t>
            </w:r>
          </w:p>
          <w:p w14:paraId="6A9B1376" w14:textId="251163A3" w:rsidR="00997C37" w:rsidRPr="00DF3694" w:rsidRDefault="00997C37" w:rsidP="00997C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A4674BA" w14:textId="3ACA8430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BF8DBC2" w14:textId="00C0AB2B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1A439F11" w14:textId="77777777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9D26E54" w14:textId="608CF298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751399A9" w14:textId="448C6A2F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0F9088B5" w14:textId="77777777" w:rsidTr="00997C37">
        <w:trPr>
          <w:trHeight w:val="75"/>
        </w:trPr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14:paraId="2FFFB244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F6D9044" w14:textId="77777777" w:rsidR="00997C37" w:rsidRDefault="00997C37" w:rsidP="00997C37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>Les AFL 2 et 3 sont-ils notés sur 8 points ?</w:t>
            </w:r>
          </w:p>
          <w:p w14:paraId="7F66AE2B" w14:textId="4C324428" w:rsidR="00997C37" w:rsidRDefault="00997C37" w:rsidP="00997C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134B52A" w14:textId="063DFAB6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E16C460" w14:textId="7A734405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61283F75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1D30FC7" w14:textId="2F3A0D98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4A7898F3" w14:textId="78DF83E0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3EFBA120" w14:textId="77777777" w:rsidTr="00997C37">
        <w:trPr>
          <w:trHeight w:val="75"/>
        </w:trPr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14:paraId="36D946D8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FA868C6" w14:textId="77777777" w:rsidR="00997C37" w:rsidRDefault="00997C37" w:rsidP="00997C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L’élève a-t-il</w:t>
            </w:r>
            <w:r w:rsidRPr="00453E8F">
              <w:rPr>
                <w:rFonts w:cstheme="minorHAnsi"/>
                <w:sz w:val="18"/>
                <w:szCs w:val="18"/>
              </w:rPr>
              <w:t xml:space="preserve"> 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  <w:p w14:paraId="487FA40F" w14:textId="69446375" w:rsidR="00997C37" w:rsidRDefault="00997C37" w:rsidP="00997C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3C5BA40" w14:textId="12C7C05B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3870B2F" w14:textId="330564E3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798C7E76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EF5C344" w14:textId="60175108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5EC4CD0F" w14:textId="0911123F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63BF100E" w14:textId="77777777" w:rsidTr="00997C37">
        <w:trPr>
          <w:trHeight w:val="145"/>
        </w:trPr>
        <w:tc>
          <w:tcPr>
            <w:tcW w:w="1213" w:type="dxa"/>
            <w:vMerge w:val="restart"/>
            <w:shd w:val="clear" w:color="auto" w:fill="F2F2F2" w:themeFill="background1" w:themeFillShade="F2"/>
            <w:vAlign w:val="center"/>
          </w:tcPr>
          <w:p w14:paraId="566118F2" w14:textId="77777777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453E8F">
              <w:rPr>
                <w:rFonts w:cstheme="minorHAnsi"/>
                <w:sz w:val="18"/>
                <w:szCs w:val="18"/>
              </w:rPr>
              <w:t>hoix possibles pour les élèves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606F153" w14:textId="77777777" w:rsidR="00997C37" w:rsidRPr="00DF3694" w:rsidRDefault="00997C37" w:rsidP="00997C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</w:t>
            </w:r>
            <w:r w:rsidRPr="00453E8F">
              <w:rPr>
                <w:rFonts w:cstheme="minorHAnsi"/>
                <w:sz w:val="18"/>
                <w:szCs w:val="18"/>
              </w:rPr>
              <w:t xml:space="preserve"> choix </w:t>
            </w:r>
            <w:r>
              <w:rPr>
                <w:rFonts w:cstheme="minorHAnsi"/>
                <w:sz w:val="18"/>
                <w:szCs w:val="18"/>
              </w:rPr>
              <w:t xml:space="preserve">concernant le projet d’entraînement est-il </w:t>
            </w:r>
            <w:r w:rsidRPr="00453E8F">
              <w:rPr>
                <w:rFonts w:cstheme="minorHAnsi"/>
                <w:sz w:val="18"/>
                <w:szCs w:val="18"/>
              </w:rPr>
              <w:t xml:space="preserve">laissé à l’élève </w:t>
            </w:r>
            <w:r>
              <w:rPr>
                <w:rFonts w:cstheme="minorHAnsi"/>
                <w:sz w:val="18"/>
                <w:szCs w:val="18"/>
              </w:rPr>
              <w:t>dans le cadre de</w:t>
            </w:r>
            <w:r w:rsidRPr="00453E8F">
              <w:rPr>
                <w:rFonts w:cstheme="minorHAnsi"/>
                <w:sz w:val="18"/>
                <w:szCs w:val="18"/>
              </w:rPr>
              <w:t xml:space="preserve"> l’AFL 1 </w:t>
            </w:r>
            <w:r>
              <w:rPr>
                <w:rFonts w:cstheme="minorHAnsi"/>
                <w:sz w:val="18"/>
                <w:szCs w:val="18"/>
              </w:rPr>
              <w:t>et l’AFL2 </w:t>
            </w:r>
            <w:r w:rsidRPr="00453E8F">
              <w:rPr>
                <w:rFonts w:cstheme="minorHAnsi"/>
                <w:sz w:val="18"/>
                <w:szCs w:val="18"/>
              </w:rPr>
              <w:t xml:space="preserve">?  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364EF32" w14:textId="142B2B4B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239162C" w14:textId="70FC1B39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2ED73607" w14:textId="77777777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D958476" w14:textId="1DDC7DEA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23147AFD" w14:textId="6550F360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6DBF1C41" w14:textId="77777777" w:rsidTr="00997C37">
        <w:trPr>
          <w:trHeight w:val="145"/>
        </w:trPr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14:paraId="33D7C240" w14:textId="77777777" w:rsidR="00997C37" w:rsidRPr="00453E8F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743F0EE" w14:textId="77777777" w:rsidR="00997C37" w:rsidRPr="00DF3694" w:rsidRDefault="00997C37" w:rsidP="00997C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</w:t>
            </w:r>
            <w:r w:rsidRPr="00453E8F">
              <w:rPr>
                <w:rFonts w:cstheme="minorHAnsi"/>
                <w:sz w:val="18"/>
                <w:szCs w:val="18"/>
              </w:rPr>
              <w:t xml:space="preserve"> choix </w:t>
            </w:r>
            <w:r>
              <w:rPr>
                <w:rFonts w:cstheme="minorHAnsi"/>
                <w:sz w:val="18"/>
                <w:szCs w:val="18"/>
              </w:rPr>
              <w:t xml:space="preserve">concernant les paramètres d’entraînement sont-ils </w:t>
            </w:r>
            <w:r w:rsidRPr="00453E8F">
              <w:rPr>
                <w:rFonts w:cstheme="minorHAnsi"/>
                <w:sz w:val="18"/>
                <w:szCs w:val="18"/>
              </w:rPr>
              <w:t>laissé</w:t>
            </w:r>
            <w:r>
              <w:rPr>
                <w:rFonts w:cstheme="minorHAnsi"/>
                <w:sz w:val="18"/>
                <w:szCs w:val="18"/>
              </w:rPr>
              <w:t xml:space="preserve">s </w:t>
            </w:r>
            <w:r w:rsidRPr="00453E8F">
              <w:rPr>
                <w:rFonts w:cstheme="minorHAnsi"/>
                <w:sz w:val="18"/>
                <w:szCs w:val="18"/>
              </w:rPr>
              <w:t xml:space="preserve">à l’élève </w:t>
            </w:r>
            <w:r>
              <w:rPr>
                <w:rFonts w:cstheme="minorHAnsi"/>
                <w:sz w:val="18"/>
                <w:szCs w:val="18"/>
              </w:rPr>
              <w:t>dans le cadre de</w:t>
            </w:r>
            <w:r w:rsidRPr="00453E8F">
              <w:rPr>
                <w:rFonts w:cstheme="minorHAnsi"/>
                <w:sz w:val="18"/>
                <w:szCs w:val="18"/>
              </w:rPr>
              <w:t xml:space="preserve"> l’AFL 1 </w:t>
            </w:r>
            <w:r>
              <w:rPr>
                <w:rFonts w:cstheme="minorHAnsi"/>
                <w:sz w:val="18"/>
                <w:szCs w:val="18"/>
              </w:rPr>
              <w:t>et l’AFL2 </w:t>
            </w:r>
            <w:r w:rsidRPr="00453E8F">
              <w:rPr>
                <w:rFonts w:cstheme="minorHAnsi"/>
                <w:sz w:val="18"/>
                <w:szCs w:val="18"/>
              </w:rPr>
              <w:t xml:space="preserve">?  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47ED8F2" w14:textId="5728939E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1556068" w14:textId="12AD53D8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703AF6C4" w14:textId="77777777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9C03576" w14:textId="114070FB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13603ADE" w14:textId="1C0793DD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147F7E89" w14:textId="77777777" w:rsidTr="00997C37">
        <w:trPr>
          <w:trHeight w:val="145"/>
        </w:trPr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14:paraId="57ABE000" w14:textId="77777777" w:rsidR="00997C37" w:rsidRPr="00453E8F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7BD3989" w14:textId="77777777" w:rsidR="00997C37" w:rsidRPr="00884F16" w:rsidRDefault="00997C37" w:rsidP="00997C37">
            <w:pPr>
              <w:rPr>
                <w:rFonts w:cstheme="minorHAnsi"/>
                <w:strike/>
                <w:sz w:val="18"/>
                <w:szCs w:val="18"/>
              </w:rPr>
            </w:pPr>
            <w:r w:rsidRPr="00884F16">
              <w:rPr>
                <w:rFonts w:cstheme="minorHAnsi"/>
                <w:strike/>
                <w:sz w:val="18"/>
                <w:szCs w:val="18"/>
              </w:rPr>
              <w:t>Des choix liés aux modalités d’aide de son ou ses partenaires sont-ils laissés à l’élève dans l’AFL 3 ?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1553F4C" w14:textId="4AB3F727" w:rsidR="00997C37" w:rsidRPr="00884F16" w:rsidRDefault="00997C37" w:rsidP="00997C3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884F16">
              <w:rPr>
                <w:rFonts w:cstheme="minorHAnsi"/>
                <w:strike/>
                <w:sz w:val="18"/>
                <w:szCs w:val="18"/>
              </w:rPr>
              <w:t>CA5-7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E6A0A45" w14:textId="1E763BF2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726D3D25" w14:textId="77777777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7C0BE1C9" w14:textId="2119B624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3518D3BB" w14:textId="0DCFE835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3707D0CB" w14:textId="77777777" w:rsidTr="00997C37">
        <w:trPr>
          <w:trHeight w:val="295"/>
        </w:trPr>
        <w:tc>
          <w:tcPr>
            <w:tcW w:w="1213" w:type="dxa"/>
            <w:vMerge w:val="restart"/>
            <w:shd w:val="clear" w:color="auto" w:fill="F2F2F2" w:themeFill="background1" w:themeFillShade="F2"/>
            <w:vAlign w:val="center"/>
          </w:tcPr>
          <w:p w14:paraId="7A25F9D3" w14:textId="77777777" w:rsidR="00997C37" w:rsidRPr="00DF3694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DEE0C5D" w14:textId="77777777" w:rsidR="00997C37" w:rsidRDefault="00997C37" w:rsidP="00997C37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 xml:space="preserve">L’épreuve </w:t>
            </w:r>
            <w:r>
              <w:rPr>
                <w:rFonts w:cstheme="minorHAnsi"/>
                <w:sz w:val="18"/>
                <w:szCs w:val="18"/>
              </w:rPr>
              <w:t>permet-elle à l’élève de mettre en œuvre un thème d’entraînement motivé par le choix d’un projet personnel ?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05D173D" w14:textId="751D7C70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CA5-8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E5155A1" w14:textId="38E6686A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1019EE5" w14:textId="77777777" w:rsidR="00997C37" w:rsidRPr="00DF3694" w:rsidRDefault="00997C37" w:rsidP="00997C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B5416A9" w14:textId="63CFABE0" w:rsidR="00997C37" w:rsidRPr="00DF3694" w:rsidRDefault="00997C37" w:rsidP="00997C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314ECC7E" w14:textId="6EE1E67C" w:rsidR="00997C37" w:rsidRPr="00DF3694" w:rsidRDefault="00997C37" w:rsidP="00997C3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4AF75886" w14:textId="77777777" w:rsidTr="00997C37">
        <w:trPr>
          <w:trHeight w:val="295"/>
        </w:trPr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14:paraId="41E1DF7A" w14:textId="77777777" w:rsidR="00997C37" w:rsidRPr="00D01D8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1471C19" w14:textId="77777777" w:rsidR="00997C37" w:rsidRDefault="00997C37" w:rsidP="00997C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mise en œuvre </w:t>
            </w:r>
            <w:proofErr w:type="spellStart"/>
            <w:r>
              <w:rPr>
                <w:rFonts w:cstheme="minorHAnsi"/>
                <w:sz w:val="18"/>
                <w:szCs w:val="18"/>
              </w:rPr>
              <w:t>fait-elle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référence à un carnet de suivi qui identifie et organise des connaissances et/ou des données individuelles ?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00D9736" w14:textId="073BDCC3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46EF24B" w14:textId="7A407881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907D6E2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777DC70" w14:textId="26398DF6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3F5214DE" w14:textId="13F635BA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4170CBCD" w14:textId="77777777" w:rsidTr="00884F16">
        <w:trPr>
          <w:trHeight w:val="295"/>
        </w:trPr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14:paraId="0E0BD849" w14:textId="77777777" w:rsidR="00997C37" w:rsidRPr="00D01D8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775268F" w14:textId="77777777" w:rsidR="00997C37" w:rsidRDefault="00997C37" w:rsidP="00997C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paramètres liés à la charge de travail (volume, durée, intensité, complexité, récupération, etc.) sont-ils clairement identifiés dans une alternance temps de travail, temps de récupération et temps d’analyse ?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4552512" w14:textId="1E90D2EC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7C1DC0" w14:textId="165BF071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70FA7871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A393A0D" w14:textId="0CCB5EA4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018E0C0C" w14:textId="7C50938B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136C768D" w14:textId="77777777" w:rsidTr="00997C37">
        <w:trPr>
          <w:trHeight w:val="295"/>
        </w:trPr>
        <w:tc>
          <w:tcPr>
            <w:tcW w:w="1213" w:type="dxa"/>
            <w:vMerge w:val="restart"/>
            <w:shd w:val="clear" w:color="auto" w:fill="F2F2F2" w:themeFill="background1" w:themeFillShade="F2"/>
            <w:vAlign w:val="center"/>
          </w:tcPr>
          <w:p w14:paraId="1F474E18" w14:textId="77777777" w:rsidR="00997C37" w:rsidRPr="00D01D8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AFL 1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D8BACC3" w14:textId="77777777" w:rsidR="00997C37" w:rsidRPr="00D01D87" w:rsidRDefault="00997C37" w:rsidP="00997C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premier élément évalue-t-il la qualité de la production (technique, charge de travail, choix des paramètres) ?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26F779A" w14:textId="34F87669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94C22B7" w14:textId="6023D10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A386266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D5A59B1" w14:textId="53EB7019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08DCA32C" w14:textId="4074D69F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18D65ADA" w14:textId="77777777" w:rsidTr="00997C37">
        <w:trPr>
          <w:trHeight w:val="295"/>
        </w:trPr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14:paraId="430CAF1A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8A654E8" w14:textId="77777777" w:rsidR="00997C37" w:rsidRPr="00D01D87" w:rsidRDefault="00997C37" w:rsidP="00997C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deuxième élément prend-il en compte l’analyse de la production (ressentis, régulations) ?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01427AB" w14:textId="3AE36958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042875E" w14:textId="5916D94D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6374ACFF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96CDEEC" w14:textId="3023AB70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334FD620" w14:textId="6E2FC386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06ACBD84" w14:textId="77777777" w:rsidTr="00997C37">
        <w:trPr>
          <w:trHeight w:val="295"/>
        </w:trPr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72680CC6" w14:textId="77777777" w:rsidR="00997C37" w:rsidRPr="00D01D8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 2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CBEEEE2" w14:textId="77777777" w:rsidR="00997C37" w:rsidRPr="00D01D87" w:rsidRDefault="00997C37" w:rsidP="00997C37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 xml:space="preserve">Les éléments d’évaluation de l’AFL 2 permettent-il de mesurer le degré </w:t>
            </w:r>
            <w:r>
              <w:rPr>
                <w:rFonts w:cstheme="minorHAnsi"/>
                <w:sz w:val="18"/>
                <w:szCs w:val="18"/>
              </w:rPr>
              <w:t>de pertinence des choix qui guident la conception de l’entraînement ?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3DF1DC1" w14:textId="414D2E95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1856429" w14:textId="5C9B3E0E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1EBCD4D5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88DCBFA" w14:textId="0E1D8D2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756033B6" w14:textId="20B0C54D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7C37" w14:paraId="58899441" w14:textId="77777777" w:rsidTr="00997C37">
        <w:trPr>
          <w:trHeight w:val="295"/>
        </w:trPr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2BEF1B4A" w14:textId="77777777" w:rsidR="00997C37" w:rsidRPr="00D01D8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 3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EF6B16A" w14:textId="77777777" w:rsidR="00997C37" w:rsidRPr="00D01D87" w:rsidRDefault="00997C37" w:rsidP="00997C37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 xml:space="preserve">Les éléments d’évaluation de l’AFL 3 permettent-il d’établir un degré </w:t>
            </w:r>
            <w:r>
              <w:rPr>
                <w:rFonts w:cstheme="minorHAnsi"/>
                <w:sz w:val="18"/>
                <w:szCs w:val="18"/>
              </w:rPr>
              <w:t>de coopération de chaque élève dans l’idée de faire progresser</w:t>
            </w:r>
            <w:r w:rsidRPr="00D01D87">
              <w:rPr>
                <w:rFonts w:cstheme="minorHAnsi"/>
                <w:sz w:val="18"/>
                <w:szCs w:val="18"/>
              </w:rPr>
              <w:t xml:space="preserve"> ?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900E695" w14:textId="24C97A14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29AA903" w14:textId="368B9B16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50BD1BCF" w14:textId="77777777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7E4FE5C5" w14:textId="4D3DA3AE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14:paraId="2252AB7D" w14:textId="32D707B8" w:rsidR="00997C37" w:rsidRDefault="00997C37" w:rsidP="00997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1096425" w14:textId="77777777" w:rsidR="008B20A2" w:rsidRDefault="008B20A2"/>
    <w:p w14:paraId="5053B3CF" w14:textId="77777777" w:rsidR="008B20A2" w:rsidRDefault="008B20A2"/>
    <w:p w14:paraId="3625FA45" w14:textId="77777777" w:rsidR="008B20A2" w:rsidRDefault="008B20A2"/>
    <w:p w14:paraId="69FEFC62" w14:textId="77777777" w:rsidR="008B20A2" w:rsidRDefault="008B20A2"/>
    <w:p w14:paraId="76253B34" w14:textId="77777777" w:rsidR="008B20A2" w:rsidRDefault="008B20A2"/>
    <w:p w14:paraId="0D5D208C" w14:textId="77777777" w:rsidR="008B20A2" w:rsidRDefault="008B20A2"/>
    <w:p w14:paraId="48B648A4" w14:textId="77777777" w:rsidR="008B20A2" w:rsidRDefault="008B20A2"/>
    <w:p w14:paraId="140D94BF" w14:textId="77777777" w:rsidR="008B20A2" w:rsidRDefault="008B20A2"/>
    <w:p w14:paraId="68101CB4" w14:textId="77777777" w:rsidR="008B20A2" w:rsidRDefault="008B20A2"/>
    <w:p w14:paraId="4D2A23DE" w14:textId="77777777" w:rsidR="008B20A2" w:rsidRDefault="008B20A2"/>
    <w:p w14:paraId="64AEECDD" w14:textId="77777777" w:rsidR="008B20A2" w:rsidRDefault="008B20A2"/>
    <w:sectPr w:rsidR="008B20A2" w:rsidSect="008B20A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C1C0" w14:textId="77777777" w:rsidR="00EC447F" w:rsidRDefault="00EC447F" w:rsidP="008B20A2">
      <w:pPr>
        <w:spacing w:after="0" w:line="240" w:lineRule="auto"/>
      </w:pPr>
      <w:r>
        <w:separator/>
      </w:r>
    </w:p>
  </w:endnote>
  <w:endnote w:type="continuationSeparator" w:id="0">
    <w:p w14:paraId="03AF1790" w14:textId="77777777" w:rsidR="00EC447F" w:rsidRDefault="00EC447F" w:rsidP="008B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8167" w14:textId="77777777" w:rsidR="008B20A2" w:rsidRPr="00FD1761" w:rsidRDefault="008B20A2" w:rsidP="008B20A2">
    <w:pPr>
      <w:pStyle w:val="Pieddepage"/>
      <w:rPr>
        <w:bCs/>
        <w:sz w:val="20"/>
        <w:szCs w:val="20"/>
      </w:rPr>
    </w:pPr>
    <w:r w:rsidRPr="00FE38A7">
      <w:rPr>
        <w:bCs/>
        <w:sz w:val="20"/>
        <w:szCs w:val="20"/>
      </w:rPr>
      <w:t xml:space="preserve">Inspection pédagogique régionale EPS </w:t>
    </w:r>
    <w:r>
      <w:rPr>
        <w:bCs/>
        <w:sz w:val="20"/>
        <w:szCs w:val="20"/>
      </w:rPr>
      <w:t xml:space="preserve">Montpellier 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FE38A7">
      <w:rPr>
        <w:bCs/>
        <w:sz w:val="20"/>
        <w:szCs w:val="20"/>
      </w:rPr>
      <w:t>Examen 2020-2021</w:t>
    </w:r>
    <w:r w:rsidRPr="00FE38A7">
      <w:rPr>
        <w:bCs/>
        <w:sz w:val="20"/>
        <w:szCs w:val="20"/>
      </w:rPr>
      <w:ptab w:relativeTo="margin" w:alignment="right" w:leader="none"/>
    </w:r>
  </w:p>
  <w:p w14:paraId="0D9A4623" w14:textId="77777777" w:rsidR="008B20A2" w:rsidRDefault="008B2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3820" w14:textId="77777777" w:rsidR="00EC447F" w:rsidRDefault="00EC447F" w:rsidP="008B20A2">
      <w:pPr>
        <w:spacing w:after="0" w:line="240" w:lineRule="auto"/>
      </w:pPr>
      <w:r>
        <w:separator/>
      </w:r>
    </w:p>
  </w:footnote>
  <w:footnote w:type="continuationSeparator" w:id="0">
    <w:p w14:paraId="7FE991E9" w14:textId="77777777" w:rsidR="00EC447F" w:rsidRDefault="00EC447F" w:rsidP="008B2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A2"/>
    <w:rsid w:val="00152607"/>
    <w:rsid w:val="00152F0D"/>
    <w:rsid w:val="00222F3D"/>
    <w:rsid w:val="002664E0"/>
    <w:rsid w:val="002E7E8C"/>
    <w:rsid w:val="004D694B"/>
    <w:rsid w:val="0055477D"/>
    <w:rsid w:val="005B575B"/>
    <w:rsid w:val="006F12B3"/>
    <w:rsid w:val="00767531"/>
    <w:rsid w:val="007D552F"/>
    <w:rsid w:val="00884F16"/>
    <w:rsid w:val="008B20A2"/>
    <w:rsid w:val="00997C37"/>
    <w:rsid w:val="00A30E05"/>
    <w:rsid w:val="00C54899"/>
    <w:rsid w:val="00CF6AF6"/>
    <w:rsid w:val="00D35952"/>
    <w:rsid w:val="00D35C67"/>
    <w:rsid w:val="00DA1743"/>
    <w:rsid w:val="00EA61AD"/>
    <w:rsid w:val="00EC447F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AFF"/>
  <w15:docId w15:val="{380330F7-47E5-4C72-B6C0-3DB4A42E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B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20A2"/>
  </w:style>
  <w:style w:type="paragraph" w:styleId="Pieddepage">
    <w:name w:val="footer"/>
    <w:basedOn w:val="Normal"/>
    <w:link w:val="PieddepageCar"/>
    <w:uiPriority w:val="99"/>
    <w:semiHidden/>
    <w:unhideWhenUsed/>
    <w:rsid w:val="008B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 martinez</cp:lastModifiedBy>
  <cp:revision>2</cp:revision>
  <dcterms:created xsi:type="dcterms:W3CDTF">2021-10-08T02:34:00Z</dcterms:created>
  <dcterms:modified xsi:type="dcterms:W3CDTF">2021-10-08T02:34:00Z</dcterms:modified>
</cp:coreProperties>
</file>