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B487" w14:textId="77777777" w:rsidR="00041CD5" w:rsidRDefault="00E74BB2" w:rsidP="00041CD5">
      <w:pPr>
        <w:pStyle w:val="Default"/>
        <w:jc w:val="center"/>
        <w:rPr>
          <w:rFonts w:ascii="Graphie Book" w:hAnsi="Graphie Book"/>
          <w:b/>
          <w:bCs/>
          <w:sz w:val="32"/>
          <w:szCs w:val="32"/>
        </w:rPr>
      </w:pPr>
      <w:r w:rsidRPr="00041CD5">
        <w:rPr>
          <w:rFonts w:ascii="Graphie Book" w:hAnsi="Graphie Book"/>
          <w:b/>
          <w:bCs/>
          <w:sz w:val="32"/>
          <w:szCs w:val="32"/>
        </w:rPr>
        <w:t>Prix du Projet scientifique au Lycée général</w:t>
      </w:r>
    </w:p>
    <w:p w14:paraId="33696568" w14:textId="0861E5A9" w:rsidR="00041CD5" w:rsidRPr="00041CD5" w:rsidRDefault="00E74BB2" w:rsidP="00041CD5">
      <w:pPr>
        <w:pStyle w:val="Default"/>
        <w:jc w:val="center"/>
        <w:rPr>
          <w:rFonts w:ascii="Graphie Book" w:hAnsi="Graphie Book"/>
          <w:b/>
          <w:bCs/>
          <w:sz w:val="32"/>
          <w:szCs w:val="32"/>
        </w:rPr>
      </w:pPr>
      <w:proofErr w:type="gramStart"/>
      <w:r w:rsidRPr="00041CD5">
        <w:rPr>
          <w:rFonts w:ascii="Graphie Book" w:hAnsi="Graphie Book"/>
          <w:b/>
          <w:bCs/>
          <w:sz w:val="32"/>
          <w:szCs w:val="32"/>
        </w:rPr>
        <w:t>de</w:t>
      </w:r>
      <w:proofErr w:type="gramEnd"/>
      <w:r w:rsidRPr="00041CD5">
        <w:rPr>
          <w:rFonts w:ascii="Graphie Book" w:hAnsi="Graphie Book"/>
          <w:b/>
          <w:bCs/>
          <w:sz w:val="32"/>
          <w:szCs w:val="32"/>
        </w:rPr>
        <w:t xml:space="preserve"> l’Académie des sciences </w:t>
      </w:r>
      <w:r w:rsidR="00041CD5">
        <w:rPr>
          <w:rFonts w:ascii="Graphie Book" w:hAnsi="Graphie Book"/>
          <w:b/>
          <w:bCs/>
          <w:sz w:val="32"/>
          <w:szCs w:val="32"/>
        </w:rPr>
        <w:t>2024</w:t>
      </w:r>
    </w:p>
    <w:p w14:paraId="33DFD579" w14:textId="77777777" w:rsidR="00041CD5" w:rsidRPr="00041CD5" w:rsidRDefault="00041CD5" w:rsidP="00041CD5">
      <w:pPr>
        <w:pStyle w:val="Default"/>
        <w:jc w:val="center"/>
        <w:rPr>
          <w:rFonts w:ascii="Graphie Book" w:hAnsi="Graphie Book"/>
          <w:b/>
          <w:bCs/>
          <w:sz w:val="32"/>
          <w:szCs w:val="32"/>
        </w:rPr>
      </w:pPr>
    </w:p>
    <w:p w14:paraId="7FE4B8D2" w14:textId="29AC1FD3" w:rsidR="00041CD5" w:rsidRPr="00041CD5" w:rsidRDefault="00041CD5" w:rsidP="00041CD5">
      <w:pPr>
        <w:pStyle w:val="Default"/>
        <w:jc w:val="center"/>
        <w:rPr>
          <w:rFonts w:ascii="Graphie Book" w:hAnsi="Graphie Book"/>
          <w:b/>
          <w:bCs/>
          <w:sz w:val="32"/>
          <w:szCs w:val="32"/>
        </w:rPr>
      </w:pPr>
      <w:r>
        <w:rPr>
          <w:rFonts w:ascii="Graphie Book" w:hAnsi="Graphie Book"/>
          <w:b/>
          <w:bCs/>
          <w:sz w:val="32"/>
          <w:szCs w:val="32"/>
        </w:rPr>
        <w:t>Appel à candidature</w:t>
      </w:r>
    </w:p>
    <w:p w14:paraId="235B59E6" w14:textId="77777777" w:rsidR="00041CD5" w:rsidRDefault="00041CD5" w:rsidP="00041CD5">
      <w:pPr>
        <w:pStyle w:val="Default"/>
        <w:rPr>
          <w:rFonts w:ascii="Graphie Book" w:hAnsi="Graphie Book"/>
          <w:b/>
          <w:bCs/>
          <w:sz w:val="22"/>
          <w:szCs w:val="22"/>
        </w:rPr>
      </w:pPr>
    </w:p>
    <w:p w14:paraId="3C4F8485" w14:textId="77777777" w:rsidR="00322A4D" w:rsidRDefault="00322A4D" w:rsidP="00041CD5">
      <w:pPr>
        <w:pStyle w:val="Default"/>
        <w:rPr>
          <w:rFonts w:ascii="Graphie Book" w:hAnsi="Graphie Book"/>
          <w:b/>
          <w:bCs/>
          <w:sz w:val="22"/>
          <w:szCs w:val="22"/>
        </w:rPr>
      </w:pPr>
    </w:p>
    <w:p w14:paraId="5F93B06F" w14:textId="77777777" w:rsidR="00322A4D" w:rsidRDefault="00322A4D" w:rsidP="00041CD5">
      <w:pPr>
        <w:pStyle w:val="Default"/>
        <w:rPr>
          <w:rFonts w:ascii="Graphie Book" w:hAnsi="Graphie Book"/>
          <w:b/>
          <w:bCs/>
          <w:sz w:val="22"/>
          <w:szCs w:val="22"/>
        </w:rPr>
      </w:pPr>
    </w:p>
    <w:p w14:paraId="6AED8C09" w14:textId="03145ED7" w:rsidR="00E74BB2" w:rsidRDefault="00E74BB2" w:rsidP="00322A4D">
      <w:pPr>
        <w:pStyle w:val="Default"/>
        <w:jc w:val="both"/>
        <w:rPr>
          <w:rFonts w:ascii="Graphie Book" w:hAnsi="Graphie Book"/>
          <w:b/>
          <w:bCs/>
          <w:sz w:val="22"/>
          <w:szCs w:val="22"/>
        </w:rPr>
      </w:pPr>
      <w:r w:rsidRPr="00041CD5">
        <w:rPr>
          <w:rFonts w:ascii="Graphie Book" w:hAnsi="Graphie Book"/>
          <w:sz w:val="22"/>
          <w:szCs w:val="22"/>
        </w:rPr>
        <w:t>Les trois Prix du Projet scientifique au Lycée général</w:t>
      </w:r>
      <w:r w:rsidR="00041CD5">
        <w:rPr>
          <w:rFonts w:ascii="Graphie Book" w:hAnsi="Graphie Book"/>
          <w:sz w:val="22"/>
          <w:szCs w:val="22"/>
        </w:rPr>
        <w:t>,</w:t>
      </w:r>
      <w:r w:rsidRPr="00041CD5">
        <w:rPr>
          <w:rFonts w:ascii="Graphie Book" w:hAnsi="Graphie Book"/>
          <w:sz w:val="22"/>
          <w:szCs w:val="22"/>
        </w:rPr>
        <w:t xml:space="preserve"> décernés par l’Académie des sciences</w:t>
      </w:r>
      <w:r w:rsidR="00041CD5">
        <w:rPr>
          <w:rFonts w:ascii="Graphie Book" w:hAnsi="Graphie Book"/>
          <w:sz w:val="22"/>
          <w:szCs w:val="22"/>
        </w:rPr>
        <w:t>,</w:t>
      </w:r>
      <w:r w:rsidRPr="00041CD5">
        <w:rPr>
          <w:rFonts w:ascii="Graphie Book" w:hAnsi="Graphie Book"/>
          <w:sz w:val="22"/>
          <w:szCs w:val="22"/>
        </w:rPr>
        <w:t xml:space="preserve"> ont pour objectif de mettre chaque année en lumière des établissements où un travail collectif dans la mise en place </w:t>
      </w:r>
      <w:r w:rsidRPr="00041CD5">
        <w:rPr>
          <w:rFonts w:ascii="Graphie Book" w:hAnsi="Graphie Book"/>
          <w:i/>
          <w:iCs/>
          <w:sz w:val="22"/>
          <w:szCs w:val="22"/>
        </w:rPr>
        <w:t xml:space="preserve">d'un projet pluridisciplinaire scientifique </w:t>
      </w:r>
      <w:r w:rsidRPr="00041CD5">
        <w:rPr>
          <w:rFonts w:ascii="Graphie Book" w:hAnsi="Graphie Book"/>
          <w:sz w:val="22"/>
          <w:szCs w:val="22"/>
        </w:rPr>
        <w:t xml:space="preserve">(BO du 22 janvier 2019 et du 25 juillet 2019) a conduit à des réalisations exemplaires pouvant inspirer d’autres établissements. Les trois Prix du Projet scientifique au Lycée général concerneront les réalisations des établissements en classes de Première et de Terminale. Trois Prix au maximum, chacun de 2000 €, seront décernés lors d’une séance publique dans les locaux de l’Institut de France au </w:t>
      </w:r>
      <w:r w:rsidR="00991770">
        <w:rPr>
          <w:rFonts w:ascii="Graphie Book" w:hAnsi="Graphie Book"/>
          <w:sz w:val="22"/>
          <w:szCs w:val="22"/>
        </w:rPr>
        <w:t>début</w:t>
      </w:r>
      <w:r w:rsidRPr="00041CD5">
        <w:rPr>
          <w:rFonts w:ascii="Graphie Book" w:hAnsi="Graphie Book"/>
          <w:sz w:val="22"/>
          <w:szCs w:val="22"/>
        </w:rPr>
        <w:t xml:space="preserve"> de l’année scolaire suivante. </w:t>
      </w:r>
      <w:r w:rsidRPr="00041CD5">
        <w:rPr>
          <w:rFonts w:ascii="Graphie Book" w:hAnsi="Graphie Book"/>
          <w:b/>
          <w:bCs/>
          <w:sz w:val="22"/>
          <w:szCs w:val="22"/>
        </w:rPr>
        <w:t>Les critères d’attribution sont les suivants</w:t>
      </w:r>
      <w:r w:rsidR="00041CD5">
        <w:rPr>
          <w:rFonts w:ascii="Graphie Book" w:hAnsi="Graphie Book"/>
          <w:b/>
          <w:bCs/>
          <w:sz w:val="22"/>
          <w:szCs w:val="22"/>
        </w:rPr>
        <w:t> :</w:t>
      </w:r>
    </w:p>
    <w:p w14:paraId="64AD4BE9" w14:textId="77777777" w:rsidR="00041CD5" w:rsidRPr="00041CD5" w:rsidRDefault="00041CD5" w:rsidP="00322A4D">
      <w:pPr>
        <w:pStyle w:val="Default"/>
        <w:jc w:val="both"/>
        <w:rPr>
          <w:rFonts w:ascii="Graphie Book" w:hAnsi="Graphie Book"/>
          <w:sz w:val="22"/>
          <w:szCs w:val="22"/>
        </w:rPr>
      </w:pPr>
    </w:p>
    <w:p w14:paraId="5B4F8088" w14:textId="46930D45" w:rsidR="00041CD5"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Le prix est décerné à un établissement d’enseignement général pour un travail collectif ayant impliqué de nombreux acteurs : par exemple, le chef d’établissement et son équipe de direction, le groupe de professeurs scientifiques ayant assuré cet enseignement, des professeurs d’autres disciplines y ayant éventuellement collaboré (histoire-géographie, philosophie, SES, professeurs documentalistes), et d’autres éventuels partenaires extérieurs.</w:t>
      </w:r>
    </w:p>
    <w:p w14:paraId="1D5DE1AD" w14:textId="77777777" w:rsidR="00322A4D" w:rsidRDefault="00322A4D" w:rsidP="00322A4D">
      <w:pPr>
        <w:pStyle w:val="Default"/>
        <w:ind w:left="720"/>
        <w:jc w:val="both"/>
        <w:rPr>
          <w:rFonts w:ascii="Graphie Book" w:hAnsi="Graphie Book"/>
          <w:sz w:val="22"/>
          <w:szCs w:val="22"/>
        </w:rPr>
      </w:pPr>
    </w:p>
    <w:p w14:paraId="35AFC25F" w14:textId="77777777" w:rsidR="00322A4D"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La répartition des élèves dans les classes où cet enseignement a été dispensé a favorisé le brassage, autour des sciences, d’élèves de spécialités et sensibilités différentes.</w:t>
      </w:r>
    </w:p>
    <w:p w14:paraId="2058B271" w14:textId="77777777" w:rsidR="00322A4D" w:rsidRDefault="00322A4D" w:rsidP="00322A4D">
      <w:pPr>
        <w:pStyle w:val="Paragraphedeliste"/>
        <w:rPr>
          <w:rFonts w:ascii="Graphie Book" w:hAnsi="Graphie Book"/>
        </w:rPr>
      </w:pPr>
    </w:p>
    <w:p w14:paraId="32522B9D" w14:textId="114F9910" w:rsidR="00041CD5" w:rsidRDefault="00E74BB2" w:rsidP="00322A4D">
      <w:pPr>
        <w:pStyle w:val="Default"/>
        <w:numPr>
          <w:ilvl w:val="0"/>
          <w:numId w:val="13"/>
        </w:numPr>
        <w:jc w:val="both"/>
        <w:rPr>
          <w:rFonts w:ascii="Graphie Book" w:hAnsi="Graphie Book"/>
          <w:sz w:val="22"/>
          <w:szCs w:val="22"/>
        </w:rPr>
      </w:pPr>
      <w:r w:rsidRPr="00322A4D">
        <w:rPr>
          <w:rFonts w:ascii="Graphie Book" w:hAnsi="Graphie Book"/>
          <w:sz w:val="22"/>
          <w:szCs w:val="22"/>
        </w:rPr>
        <w:t>La répartition des heures de cours entre professeurs a reposé sur une prise en charge collective qui dépasse les frontières disciplinaires.</w:t>
      </w:r>
    </w:p>
    <w:p w14:paraId="581D3690" w14:textId="77777777" w:rsidR="00322A4D" w:rsidRDefault="00322A4D" w:rsidP="00322A4D">
      <w:pPr>
        <w:pStyle w:val="Paragraphedeliste"/>
        <w:rPr>
          <w:rFonts w:ascii="Graphie Book" w:hAnsi="Graphie Book"/>
        </w:rPr>
      </w:pPr>
    </w:p>
    <w:p w14:paraId="70A83928" w14:textId="73C30E9F" w:rsidR="00041CD5"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Une attention toute particulière a été portée à la qualité des projets expérimentaux et numériques.</w:t>
      </w:r>
    </w:p>
    <w:p w14:paraId="3F7926ED" w14:textId="77777777" w:rsidR="00322A4D" w:rsidRDefault="00322A4D" w:rsidP="00322A4D">
      <w:pPr>
        <w:pStyle w:val="Paragraphedeliste"/>
        <w:rPr>
          <w:rFonts w:ascii="Graphie Book" w:hAnsi="Graphie Book"/>
        </w:rPr>
      </w:pPr>
    </w:p>
    <w:p w14:paraId="362233D3" w14:textId="25D7189B" w:rsidR="00E74BB2" w:rsidRPr="00041CD5"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 xml:space="preserve">Les dimensions historiques, épistémologiques et sociétales, incluant le rôle et la place des femmes en sciences, seront particulièrement prises en compte ainsi que leur mise en </w:t>
      </w:r>
      <w:r w:rsidR="00041CD5" w:rsidRPr="00041CD5">
        <w:rPr>
          <w:rFonts w:ascii="Graphie Book" w:hAnsi="Graphie Book"/>
          <w:sz w:val="22"/>
          <w:szCs w:val="22"/>
        </w:rPr>
        <w:t>œuvre</w:t>
      </w:r>
      <w:r w:rsidRPr="00041CD5">
        <w:rPr>
          <w:rFonts w:ascii="Graphie Book" w:hAnsi="Graphie Book"/>
          <w:sz w:val="22"/>
          <w:szCs w:val="22"/>
        </w:rPr>
        <w:t xml:space="preserve"> dans les classes.</w:t>
      </w:r>
    </w:p>
    <w:p w14:paraId="3A4FAAD5" w14:textId="77777777" w:rsidR="00322A4D" w:rsidRDefault="00322A4D" w:rsidP="00322A4D">
      <w:pPr>
        <w:pStyle w:val="Default"/>
        <w:jc w:val="both"/>
        <w:rPr>
          <w:rFonts w:ascii="Graphie Book" w:hAnsi="Graphie Book"/>
          <w:sz w:val="22"/>
          <w:szCs w:val="22"/>
        </w:rPr>
        <w:sectPr w:rsidR="00322A4D" w:rsidSect="009A18EC">
          <w:headerReference w:type="default" r:id="rId11"/>
          <w:footerReference w:type="default" r:id="rId12"/>
          <w:headerReference w:type="first" r:id="rId13"/>
          <w:footerReference w:type="first" r:id="rId14"/>
          <w:pgSz w:w="11906" w:h="16838"/>
          <w:pgMar w:top="3261" w:right="1558" w:bottom="1417" w:left="1417" w:header="283" w:footer="459" w:gutter="0"/>
          <w:cols w:space="708"/>
          <w:docGrid w:linePitch="360"/>
        </w:sectPr>
      </w:pPr>
    </w:p>
    <w:p w14:paraId="121AE605" w14:textId="0C59F001" w:rsidR="00041CD5" w:rsidRDefault="00E74BB2" w:rsidP="00322A4D">
      <w:pPr>
        <w:pStyle w:val="Default"/>
        <w:jc w:val="both"/>
        <w:rPr>
          <w:rFonts w:ascii="Graphie Book" w:hAnsi="Graphie Book"/>
          <w:color w:val="auto"/>
          <w:sz w:val="22"/>
          <w:szCs w:val="22"/>
        </w:rPr>
      </w:pPr>
      <w:r w:rsidRPr="00041CD5">
        <w:rPr>
          <w:rFonts w:ascii="Graphie Book" w:hAnsi="Graphie Book"/>
          <w:color w:val="auto"/>
          <w:sz w:val="22"/>
          <w:szCs w:val="22"/>
        </w:rPr>
        <w:lastRenderedPageBreak/>
        <w:t xml:space="preserve">Le dossier de participation au Prix sera transmis par le chef d’Établissement à l’Académie des sciences. Son format est laissé libre pourvu qu’il soit composé d’un texte synthétique de présentation </w:t>
      </w:r>
      <w:r w:rsidRPr="00041CD5">
        <w:rPr>
          <w:rFonts w:ascii="Graphie Book" w:hAnsi="Graphie Book"/>
          <w:b/>
          <w:bCs/>
          <w:color w:val="auto"/>
          <w:sz w:val="22"/>
          <w:szCs w:val="22"/>
        </w:rPr>
        <w:t>de 4-5 pages</w:t>
      </w:r>
      <w:r w:rsidRPr="00041CD5">
        <w:rPr>
          <w:rFonts w:ascii="Graphie Book" w:hAnsi="Graphie Book"/>
          <w:color w:val="auto"/>
          <w:sz w:val="22"/>
          <w:szCs w:val="22"/>
        </w:rPr>
        <w:t xml:space="preserve"> et éventuellement de documents annexes tels que photos, vidéos ou autres. </w:t>
      </w:r>
      <w:r w:rsidR="005A399F">
        <w:rPr>
          <w:rFonts w:ascii="Graphie Book" w:hAnsi="Graphie Book"/>
          <w:color w:val="auto"/>
          <w:sz w:val="22"/>
          <w:szCs w:val="22"/>
        </w:rPr>
        <w:t xml:space="preserve">Le texte synthétique doit comprendre les noms des personnes responsables et un court descriptif du sujet abordé et des moyens mis en </w:t>
      </w:r>
      <w:proofErr w:type="spellStart"/>
      <w:r w:rsidR="005A399F">
        <w:rPr>
          <w:rFonts w:ascii="Graphie Book" w:hAnsi="Graphie Book"/>
          <w:color w:val="auto"/>
          <w:sz w:val="22"/>
          <w:szCs w:val="22"/>
        </w:rPr>
        <w:t>oeuvre</w:t>
      </w:r>
      <w:proofErr w:type="spellEnd"/>
      <w:r w:rsidR="005A399F">
        <w:rPr>
          <w:rFonts w:ascii="Graphie Book" w:hAnsi="Graphie Book"/>
          <w:color w:val="auto"/>
          <w:sz w:val="22"/>
          <w:szCs w:val="22"/>
        </w:rPr>
        <w:t xml:space="preserve">, en mettant l'accent sur les modalités de la participation active des élèves. </w:t>
      </w:r>
      <w:r w:rsidRPr="00041CD5">
        <w:rPr>
          <w:rFonts w:ascii="Graphie Book" w:hAnsi="Graphie Book"/>
          <w:color w:val="auto"/>
          <w:sz w:val="22"/>
          <w:szCs w:val="22"/>
        </w:rPr>
        <w:t xml:space="preserve">Son contenu devra éclairer le jury sur la façon dont l’ensemble des </w:t>
      </w:r>
      <w:r w:rsidR="005A399F">
        <w:rPr>
          <w:rFonts w:ascii="Graphie Book" w:hAnsi="Graphie Book"/>
          <w:color w:val="auto"/>
          <w:sz w:val="22"/>
          <w:szCs w:val="22"/>
        </w:rPr>
        <w:t>critères décrits ci-dessus</w:t>
      </w:r>
      <w:r w:rsidRPr="00041CD5">
        <w:rPr>
          <w:rFonts w:ascii="Graphie Book" w:hAnsi="Graphie Book"/>
          <w:color w:val="auto"/>
          <w:sz w:val="22"/>
          <w:szCs w:val="22"/>
        </w:rPr>
        <w:t xml:space="preserve"> a été pris en compte.</w:t>
      </w:r>
      <w:r w:rsidR="00041CD5">
        <w:rPr>
          <w:rFonts w:ascii="Graphie Book" w:hAnsi="Graphie Book"/>
          <w:color w:val="auto"/>
          <w:sz w:val="22"/>
          <w:szCs w:val="22"/>
        </w:rPr>
        <w:t xml:space="preserve"> </w:t>
      </w:r>
      <w:r w:rsidRPr="00041CD5">
        <w:rPr>
          <w:rFonts w:ascii="Graphie Book" w:hAnsi="Graphie Book"/>
          <w:color w:val="auto"/>
          <w:sz w:val="22"/>
          <w:szCs w:val="22"/>
        </w:rPr>
        <w:t xml:space="preserve">Seules les candidatures pour les lycées n’ayant pas déjà obtenu ce Prix seront recevables. Une lettre d'intention doit parvenir à l'Académie des sciences </w:t>
      </w:r>
      <w:r w:rsidRPr="00041CD5">
        <w:rPr>
          <w:rFonts w:ascii="Graphie Book" w:hAnsi="Graphie Book"/>
          <w:b/>
          <w:bCs/>
          <w:color w:val="auto"/>
          <w:sz w:val="22"/>
          <w:szCs w:val="22"/>
        </w:rPr>
        <w:t xml:space="preserve">au plus tard le </w:t>
      </w:r>
      <w:r w:rsidR="00041CD5">
        <w:rPr>
          <w:rFonts w:ascii="Graphie Book" w:hAnsi="Graphie Book"/>
          <w:b/>
          <w:bCs/>
          <w:color w:val="auto"/>
          <w:sz w:val="22"/>
          <w:szCs w:val="22"/>
        </w:rPr>
        <w:t>8</w:t>
      </w:r>
      <w:r w:rsidRPr="00041CD5">
        <w:rPr>
          <w:rFonts w:ascii="Graphie Book" w:hAnsi="Graphie Book"/>
          <w:b/>
          <w:bCs/>
          <w:color w:val="auto"/>
          <w:sz w:val="22"/>
          <w:szCs w:val="22"/>
        </w:rPr>
        <w:t xml:space="preserve"> avril </w:t>
      </w:r>
      <w:r w:rsidR="00041CD5">
        <w:rPr>
          <w:rFonts w:ascii="Graphie Book" w:hAnsi="Graphie Book"/>
          <w:b/>
          <w:bCs/>
          <w:color w:val="auto"/>
          <w:sz w:val="22"/>
          <w:szCs w:val="22"/>
        </w:rPr>
        <w:t>2024</w:t>
      </w:r>
      <w:r w:rsidRPr="00041CD5">
        <w:rPr>
          <w:rFonts w:ascii="Graphie Book" w:hAnsi="Graphie Book"/>
          <w:color w:val="auto"/>
          <w:sz w:val="22"/>
          <w:szCs w:val="22"/>
        </w:rPr>
        <w:t>. L'inscription donne la possibilité de prendre contact avec l’Académie des Science</w:t>
      </w:r>
      <w:r w:rsidR="005A399F">
        <w:rPr>
          <w:rFonts w:ascii="Graphie Book" w:hAnsi="Graphie Book"/>
          <w:color w:val="auto"/>
          <w:sz w:val="22"/>
          <w:szCs w:val="22"/>
        </w:rPr>
        <w:t>s</w:t>
      </w:r>
      <w:r w:rsidRPr="00041CD5">
        <w:rPr>
          <w:rFonts w:ascii="Graphie Book" w:hAnsi="Graphie Book"/>
          <w:color w:val="auto"/>
          <w:sz w:val="22"/>
          <w:szCs w:val="22"/>
        </w:rPr>
        <w:t>. Ces échanges pourront déboucher sur une éventuelle rencontre avec une Académicienne ou un Académicien.</w:t>
      </w:r>
    </w:p>
    <w:p w14:paraId="1B2489FB" w14:textId="77777777" w:rsidR="00041CD5" w:rsidRDefault="00041CD5" w:rsidP="00322A4D">
      <w:pPr>
        <w:pStyle w:val="Default"/>
        <w:jc w:val="both"/>
        <w:rPr>
          <w:rFonts w:ascii="Graphie Book" w:hAnsi="Graphie Book"/>
          <w:color w:val="auto"/>
          <w:sz w:val="22"/>
          <w:szCs w:val="22"/>
        </w:rPr>
      </w:pPr>
    </w:p>
    <w:p w14:paraId="03115466" w14:textId="6D9C1C24" w:rsidR="00E74BB2" w:rsidRPr="00041CD5" w:rsidRDefault="00E74BB2" w:rsidP="00322A4D">
      <w:pPr>
        <w:pStyle w:val="Default"/>
        <w:jc w:val="both"/>
        <w:rPr>
          <w:rFonts w:ascii="Graphie Book" w:hAnsi="Graphie Book"/>
          <w:color w:val="auto"/>
          <w:sz w:val="22"/>
          <w:szCs w:val="22"/>
        </w:rPr>
      </w:pPr>
      <w:r w:rsidRPr="00041CD5">
        <w:rPr>
          <w:rFonts w:ascii="Graphie Book" w:hAnsi="Graphie Book"/>
          <w:b/>
          <w:bCs/>
          <w:color w:val="auto"/>
          <w:sz w:val="22"/>
          <w:szCs w:val="22"/>
        </w:rPr>
        <w:t xml:space="preserve">Un dossier numérique décrivant le projet et sa réalisation est attendu au plus tard le </w:t>
      </w:r>
      <w:r w:rsidR="00041CD5">
        <w:rPr>
          <w:rFonts w:ascii="Graphie Book" w:hAnsi="Graphie Book"/>
          <w:b/>
          <w:bCs/>
          <w:color w:val="auto"/>
          <w:sz w:val="22"/>
          <w:szCs w:val="22"/>
        </w:rPr>
        <w:t xml:space="preserve">7 </w:t>
      </w:r>
      <w:r w:rsidRPr="00041CD5">
        <w:rPr>
          <w:rFonts w:ascii="Graphie Book" w:hAnsi="Graphie Book"/>
          <w:b/>
          <w:bCs/>
          <w:color w:val="auto"/>
          <w:sz w:val="22"/>
          <w:szCs w:val="22"/>
        </w:rPr>
        <w:t xml:space="preserve">juin </w:t>
      </w:r>
      <w:r w:rsidR="00041CD5">
        <w:rPr>
          <w:rFonts w:ascii="Graphie Book" w:hAnsi="Graphie Book"/>
          <w:b/>
          <w:bCs/>
          <w:color w:val="auto"/>
          <w:sz w:val="22"/>
          <w:szCs w:val="22"/>
        </w:rPr>
        <w:t>2024</w:t>
      </w:r>
      <w:r w:rsidRPr="00041CD5">
        <w:rPr>
          <w:rFonts w:ascii="Graphie Book" w:hAnsi="Graphie Book"/>
          <w:b/>
          <w:bCs/>
          <w:color w:val="auto"/>
          <w:sz w:val="22"/>
          <w:szCs w:val="22"/>
        </w:rPr>
        <w:t xml:space="preserve">, à l’adresse suivante : </w:t>
      </w:r>
      <w:r w:rsidR="00041CD5">
        <w:rPr>
          <w:rFonts w:ascii="Graphie Book" w:hAnsi="Graphie Book"/>
          <w:b/>
          <w:bCs/>
          <w:color w:val="auto"/>
          <w:sz w:val="22"/>
          <w:szCs w:val="22"/>
        </w:rPr>
        <w:t>nathalie.zajdman</w:t>
      </w:r>
      <w:r w:rsidRPr="00041CD5">
        <w:rPr>
          <w:rFonts w:ascii="Graphie Book" w:hAnsi="Graphie Book"/>
          <w:b/>
          <w:bCs/>
          <w:color w:val="auto"/>
          <w:sz w:val="22"/>
          <w:szCs w:val="22"/>
        </w:rPr>
        <w:t xml:space="preserve">@academie-sciences.fr </w:t>
      </w:r>
    </w:p>
    <w:p w14:paraId="1A2BAF24" w14:textId="77777777" w:rsidR="00041CD5" w:rsidRDefault="00041CD5" w:rsidP="00322A4D">
      <w:pPr>
        <w:pStyle w:val="Default"/>
        <w:jc w:val="both"/>
        <w:rPr>
          <w:rFonts w:ascii="Graphie Book" w:hAnsi="Graphie Book"/>
          <w:b/>
          <w:bCs/>
          <w:color w:val="auto"/>
          <w:sz w:val="22"/>
          <w:szCs w:val="22"/>
        </w:rPr>
      </w:pPr>
    </w:p>
    <w:p w14:paraId="7F4566ED" w14:textId="77777777" w:rsidR="00041CD5" w:rsidRDefault="00041CD5" w:rsidP="00322A4D">
      <w:pPr>
        <w:pStyle w:val="Default"/>
        <w:jc w:val="both"/>
        <w:rPr>
          <w:rFonts w:ascii="Graphie Book" w:hAnsi="Graphie Book"/>
          <w:b/>
          <w:bCs/>
          <w:color w:val="auto"/>
          <w:sz w:val="22"/>
          <w:szCs w:val="22"/>
        </w:rPr>
      </w:pPr>
    </w:p>
    <w:p w14:paraId="4E81ABFE" w14:textId="5853F537" w:rsidR="00F41EE9" w:rsidRPr="00041CD5" w:rsidRDefault="00F41EE9" w:rsidP="00041CD5">
      <w:pPr>
        <w:rPr>
          <w:rFonts w:ascii="Graphie Book" w:hAnsi="Graphie Book"/>
        </w:rPr>
      </w:pPr>
    </w:p>
    <w:sectPr w:rsidR="00F41EE9" w:rsidRPr="00041CD5" w:rsidSect="009A18EC">
      <w:headerReference w:type="default" r:id="rId15"/>
      <w:footerReference w:type="default" r:id="rId16"/>
      <w:pgSz w:w="11906" w:h="16838"/>
      <w:pgMar w:top="3261" w:right="1558" w:bottom="1417" w:left="1417" w:header="283"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56C6" w14:textId="77777777" w:rsidR="009A18EC" w:rsidRDefault="009A18EC" w:rsidP="006D32B3">
      <w:r>
        <w:separator/>
      </w:r>
    </w:p>
  </w:endnote>
  <w:endnote w:type="continuationSeparator" w:id="0">
    <w:p w14:paraId="09456530" w14:textId="77777777" w:rsidR="009A18EC" w:rsidRDefault="009A18EC" w:rsidP="006D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Graphie Book">
    <w:altName w:val="Calibri"/>
    <w:panose1 w:val="00000000000000000000"/>
    <w:charset w:val="00"/>
    <w:family w:val="swiss"/>
    <w:notTrueType/>
    <w:pitch w:val="variable"/>
    <w:sig w:usb0="A00000AF" w:usb1="5000205B" w:usb2="00000000" w:usb3="00000000" w:csb0="00000093" w:csb1="00000000"/>
  </w:font>
  <w:font w:name="Graphie">
    <w:altName w:val="Calibri"/>
    <w:panose1 w:val="00000000000000000000"/>
    <w:charset w:val="00"/>
    <w:family w:val="swiss"/>
    <w:notTrueType/>
    <w:pitch w:val="variable"/>
    <w:sig w:usb0="A00000A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1740" w14:textId="77777777" w:rsidR="005630A7" w:rsidRDefault="005630A7"/>
  <w:tbl>
    <w:tblPr>
      <w:tblStyle w:val="Grilledutableau"/>
      <w:tblW w:w="10212" w:type="dxa"/>
      <w:tblInd w:w="-567" w:type="dxa"/>
      <w:tblBorders>
        <w:top w:val="single" w:sz="4" w:space="0" w:color="7D67F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543"/>
      <w:gridCol w:w="3975"/>
    </w:tblGrid>
    <w:tr w:rsidR="00F41EE9" w14:paraId="73BC487E" w14:textId="77777777" w:rsidTr="006A1EFA">
      <w:trPr>
        <w:trHeight w:val="696"/>
      </w:trPr>
      <w:tc>
        <w:tcPr>
          <w:tcW w:w="2694" w:type="dxa"/>
          <w:vAlign w:val="center"/>
        </w:tcPr>
        <w:p w14:paraId="01674217" w14:textId="77777777" w:rsidR="00F41EE9" w:rsidRPr="005630A7" w:rsidRDefault="00F41EE9" w:rsidP="005630A7">
          <w:pPr>
            <w:pStyle w:val="Pieddepage"/>
            <w:ind w:left="315"/>
            <w:jc w:val="left"/>
            <w:rPr>
              <w:rFonts w:ascii="Graphie" w:hAnsi="Graphie"/>
              <w:color w:val="808080" w:themeColor="background1" w:themeShade="80"/>
              <w:sz w:val="20"/>
              <w:szCs w:val="20"/>
            </w:rPr>
          </w:pPr>
          <w:r w:rsidRPr="005630A7">
            <w:rPr>
              <w:rFonts w:ascii="Graphie" w:hAnsi="Graphie"/>
              <w:color w:val="808080" w:themeColor="background1" w:themeShade="80"/>
              <w:sz w:val="20"/>
              <w:szCs w:val="20"/>
            </w:rPr>
            <w:t>23 quai de Conti</w:t>
          </w:r>
        </w:p>
        <w:p w14:paraId="19FC454F" w14:textId="492C13B2" w:rsidR="00F41EE9" w:rsidRDefault="00F41EE9" w:rsidP="005630A7">
          <w:pPr>
            <w:pStyle w:val="Pieddepage"/>
            <w:ind w:left="315"/>
            <w:jc w:val="left"/>
          </w:pPr>
          <w:r w:rsidRPr="005630A7">
            <w:rPr>
              <w:rFonts w:ascii="Graphie" w:hAnsi="Graphie"/>
              <w:color w:val="808080" w:themeColor="background1" w:themeShade="80"/>
              <w:sz w:val="20"/>
              <w:szCs w:val="20"/>
            </w:rPr>
            <w:t>75006 Paris</w:t>
          </w:r>
        </w:p>
      </w:tc>
      <w:tc>
        <w:tcPr>
          <w:tcW w:w="3543" w:type="dxa"/>
          <w:vAlign w:val="center"/>
        </w:tcPr>
        <w:p w14:paraId="7DFBB3BF" w14:textId="5AFB212D" w:rsidR="00F41EE9" w:rsidRPr="005630A7" w:rsidRDefault="005630A7" w:rsidP="005630A7">
          <w:pPr>
            <w:pStyle w:val="Pieddepage"/>
            <w:jc w:val="center"/>
            <w:rPr>
              <w:color w:val="808080" w:themeColor="background1" w:themeShade="80"/>
            </w:rPr>
          </w:pPr>
          <w:r w:rsidRPr="005630A7">
            <w:rPr>
              <w:color w:val="808080" w:themeColor="background1" w:themeShade="80"/>
            </w:rPr>
            <w:sym w:font="Wingdings 2" w:char="F027"/>
          </w:r>
          <w:r w:rsidRPr="005630A7">
            <w:rPr>
              <w:color w:val="808080" w:themeColor="background1" w:themeShade="80"/>
            </w:rPr>
            <w:t xml:space="preserve"> </w:t>
          </w:r>
          <w:r w:rsidRPr="005630A7">
            <w:rPr>
              <w:rFonts w:ascii="Graphie" w:hAnsi="Graphie"/>
              <w:color w:val="808080" w:themeColor="background1" w:themeShade="80"/>
              <w:sz w:val="20"/>
              <w:szCs w:val="20"/>
            </w:rPr>
            <w:t xml:space="preserve">01 44 41 </w:t>
          </w:r>
          <w:r w:rsidR="00A26B6E">
            <w:rPr>
              <w:rFonts w:ascii="Graphie" w:hAnsi="Graphie"/>
              <w:color w:val="808080" w:themeColor="background1" w:themeShade="80"/>
              <w:sz w:val="20"/>
              <w:szCs w:val="20"/>
            </w:rPr>
            <w:t>44 31</w:t>
          </w:r>
        </w:p>
      </w:tc>
      <w:tc>
        <w:tcPr>
          <w:tcW w:w="3975" w:type="dxa"/>
          <w:vAlign w:val="center"/>
        </w:tcPr>
        <w:p w14:paraId="69430A7F" w14:textId="4A06E957" w:rsidR="00F41EE9" w:rsidRPr="00CB1D42" w:rsidRDefault="00000000" w:rsidP="006A1EFA">
          <w:pPr>
            <w:pStyle w:val="Pieddepage"/>
            <w:jc w:val="right"/>
            <w:rPr>
              <w:rFonts w:ascii="Graphie" w:hAnsi="Graphie"/>
              <w:color w:val="808080" w:themeColor="background1" w:themeShade="80"/>
              <w:sz w:val="20"/>
              <w:szCs w:val="20"/>
            </w:rPr>
          </w:pPr>
          <w:hyperlink r:id="rId1" w:history="1">
            <w:r w:rsidR="009C031C" w:rsidRPr="009C031C">
              <w:rPr>
                <w:rStyle w:val="Lienhypertexte"/>
                <w:rFonts w:ascii="Graphie" w:hAnsi="Graphie"/>
                <w:sz w:val="20"/>
                <w:szCs w:val="20"/>
              </w:rPr>
              <w:t>claude.jaupart</w:t>
            </w:r>
            <w:r w:rsidR="009C031C" w:rsidRPr="00F3436B">
              <w:rPr>
                <w:rStyle w:val="Lienhypertexte"/>
                <w:rFonts w:ascii="Graphie" w:hAnsi="Graphie"/>
                <w:sz w:val="20"/>
                <w:szCs w:val="20"/>
              </w:rPr>
              <w:t>@academie-sciences.fr</w:t>
            </w:r>
          </w:hyperlink>
        </w:p>
        <w:p w14:paraId="3C2BB49A" w14:textId="55AF2980" w:rsidR="00542C3F" w:rsidRPr="005630A7" w:rsidRDefault="00000000" w:rsidP="00542C3F">
          <w:pPr>
            <w:pStyle w:val="Pieddepage"/>
            <w:jc w:val="right"/>
            <w:rPr>
              <w:rFonts w:ascii="Graphie" w:hAnsi="Graphie"/>
              <w:sz w:val="20"/>
              <w:szCs w:val="20"/>
            </w:rPr>
          </w:pPr>
          <w:hyperlink r:id="rId2" w:history="1">
            <w:r w:rsidR="00542C3F" w:rsidRPr="00FF10DD">
              <w:rPr>
                <w:rStyle w:val="Lienhypertexte"/>
                <w:rFonts w:ascii="Graphie" w:hAnsi="Graphie"/>
                <w:sz w:val="20"/>
                <w:szCs w:val="20"/>
              </w:rPr>
              <w:t>nathalie.zajdman@academie-sciences.fr</w:t>
            </w:r>
          </w:hyperlink>
        </w:p>
      </w:tc>
    </w:tr>
  </w:tbl>
  <w:p w14:paraId="2144DA90" w14:textId="77777777" w:rsidR="00791635" w:rsidRDefault="00791635" w:rsidP="00F41EE9">
    <w:pPr>
      <w:pStyle w:val="Pieddepage"/>
      <w:ind w:left="-42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658E" w14:textId="7F3A5076" w:rsidR="002B461F" w:rsidRPr="00FA0F74" w:rsidRDefault="00FA0F74" w:rsidP="00FA0F74">
    <w:pPr>
      <w:spacing w:line="240" w:lineRule="exact"/>
      <w:jc w:val="left"/>
      <w:rPr>
        <w:rFonts w:eastAsia="Arial" w:cs="Times New Roman"/>
        <w:sz w:val="20"/>
        <w:szCs w:val="20"/>
        <w:vertAlign w:val="subscript"/>
      </w:rPr>
    </w:pPr>
    <w:r>
      <w:rPr>
        <w:rFonts w:eastAsia="Arial" w:cs="Times New Roman"/>
        <w:noProof/>
        <w:sz w:val="20"/>
        <w:szCs w:val="20"/>
        <w:vertAlign w:val="subscript"/>
        <w:lang w:eastAsia="fr-FR"/>
      </w:rPr>
      <w:drawing>
        <wp:anchor distT="0" distB="0" distL="114300" distR="114300" simplePos="0" relativeHeight="251659264" behindDoc="1" locked="0" layoutInCell="1" allowOverlap="1" wp14:anchorId="7B2DCAC1" wp14:editId="507FEA3B">
          <wp:simplePos x="0" y="0"/>
          <wp:positionH relativeFrom="column">
            <wp:posOffset>-919480</wp:posOffset>
          </wp:positionH>
          <wp:positionV relativeFrom="paragraph">
            <wp:posOffset>-458254</wp:posOffset>
          </wp:positionV>
          <wp:extent cx="7576457" cy="518331"/>
          <wp:effectExtent l="0" t="0" r="0" b="254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76457" cy="518331"/>
                  </a:xfrm>
                  <a:prstGeom prst="rect">
                    <a:avLst/>
                  </a:prstGeom>
                </pic:spPr>
              </pic:pic>
            </a:graphicData>
          </a:graphic>
          <wp14:sizeRelH relativeFrom="page">
            <wp14:pctWidth>0</wp14:pctWidth>
          </wp14:sizeRelH>
          <wp14:sizeRelV relativeFrom="page">
            <wp14:pctHeight>0</wp14:pctHeight>
          </wp14:sizeRelV>
        </wp:anchor>
      </w:drawing>
    </w:r>
  </w:p>
  <w:p w14:paraId="62ADBB0C" w14:textId="77777777" w:rsidR="0065209D" w:rsidRDefault="0065209D" w:rsidP="006D32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79B0" w14:textId="77777777" w:rsidR="00322A4D" w:rsidRDefault="00322A4D"/>
  <w:p w14:paraId="17023BA6" w14:textId="77777777" w:rsidR="00322A4D" w:rsidRDefault="00322A4D" w:rsidP="00F41EE9">
    <w:pPr>
      <w:pStyle w:val="Pieddepage"/>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AE0A" w14:textId="77777777" w:rsidR="009A18EC" w:rsidRDefault="009A18EC" w:rsidP="006D32B3">
      <w:r>
        <w:separator/>
      </w:r>
    </w:p>
  </w:footnote>
  <w:footnote w:type="continuationSeparator" w:id="0">
    <w:p w14:paraId="3F0DCAA1" w14:textId="77777777" w:rsidR="009A18EC" w:rsidRDefault="009A18EC" w:rsidP="006D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CCE4" w14:textId="0D336BB9" w:rsidR="00F41EE9" w:rsidRDefault="006A1EFA">
    <w:pPr>
      <w:pStyle w:val="En-tte"/>
    </w:pPr>
    <w:r>
      <w:rPr>
        <w:noProof/>
        <w:lang w:eastAsia="fr-FR"/>
      </w:rPr>
      <w:drawing>
        <wp:anchor distT="0" distB="0" distL="114300" distR="114300" simplePos="0" relativeHeight="251663360" behindDoc="1" locked="0" layoutInCell="1" allowOverlap="1" wp14:anchorId="71D8CB3D" wp14:editId="2909BECC">
          <wp:simplePos x="0" y="0"/>
          <wp:positionH relativeFrom="column">
            <wp:posOffset>-585470</wp:posOffset>
          </wp:positionH>
          <wp:positionV relativeFrom="paragraph">
            <wp:posOffset>-2540</wp:posOffset>
          </wp:positionV>
          <wp:extent cx="2590800" cy="1457416"/>
          <wp:effectExtent l="0" t="0" r="0" b="9525"/>
          <wp:wrapNone/>
          <wp:docPr id="38" name="Image 38" descr="Une image contenant texte, Police, logo,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Une image contenant texte, Police, logo,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590800" cy="1457416"/>
                  </a:xfrm>
                  <a:prstGeom prst="rect">
                    <a:avLst/>
                  </a:prstGeom>
                </pic:spPr>
              </pic:pic>
            </a:graphicData>
          </a:graphic>
          <wp14:sizeRelH relativeFrom="page">
            <wp14:pctWidth>0</wp14:pctWidth>
          </wp14:sizeRelH>
          <wp14:sizeRelV relativeFrom="page">
            <wp14:pctHeight>0</wp14:pctHeight>
          </wp14:sizeRelV>
        </wp:anchor>
      </w:drawing>
    </w:r>
  </w:p>
  <w:p w14:paraId="506A5A62" w14:textId="180A649D" w:rsidR="00F41EE9" w:rsidRDefault="00F41EE9">
    <w:pPr>
      <w:pStyle w:val="En-tte"/>
    </w:pPr>
  </w:p>
  <w:p w14:paraId="5B892BA4" w14:textId="6884B498" w:rsidR="00F41EE9" w:rsidRDefault="00F41EE9">
    <w:pPr>
      <w:pStyle w:val="En-tte"/>
    </w:pPr>
  </w:p>
  <w:p w14:paraId="3E6F1561" w14:textId="36ADDA3B" w:rsidR="00F41EE9" w:rsidRDefault="00F41EE9">
    <w:pPr>
      <w:pStyle w:val="En-tte"/>
    </w:pPr>
  </w:p>
  <w:p w14:paraId="378CE384" w14:textId="40E9E513" w:rsidR="00F41EE9" w:rsidRDefault="00F41EE9">
    <w:pPr>
      <w:pStyle w:val="En-tte"/>
    </w:pPr>
  </w:p>
  <w:p w14:paraId="4B046239" w14:textId="7056159F" w:rsidR="00F41EE9" w:rsidRDefault="00F41EE9">
    <w:pPr>
      <w:pStyle w:val="En-tte"/>
    </w:pPr>
  </w:p>
  <w:p w14:paraId="5D5F4B7D" w14:textId="4A5C6DEE" w:rsidR="00F41EE9" w:rsidRDefault="00F41EE9">
    <w:pPr>
      <w:pStyle w:val="En-tte"/>
    </w:pPr>
  </w:p>
  <w:p w14:paraId="49033434" w14:textId="65F79723" w:rsidR="00F41EE9" w:rsidRDefault="00F41EE9">
    <w:pPr>
      <w:pStyle w:val="En-tte"/>
    </w:pPr>
  </w:p>
  <w:p w14:paraId="7F8EF81A" w14:textId="3BE20114" w:rsidR="00F41EE9" w:rsidRPr="00F41EE9" w:rsidRDefault="00542C3F" w:rsidP="00F41EE9">
    <w:pPr>
      <w:pStyle w:val="En-tte"/>
      <w:ind w:left="-426"/>
      <w:rPr>
        <w:rFonts w:ascii="Graphie" w:hAnsi="Graphie"/>
        <w:color w:val="808080" w:themeColor="background1" w:themeShade="80"/>
      </w:rPr>
    </w:pPr>
    <w:r>
      <w:rPr>
        <w:rFonts w:ascii="Graphie" w:hAnsi="Graphie"/>
        <w:color w:val="808080" w:themeColor="background1" w:themeShade="80"/>
      </w:rPr>
      <w:t xml:space="preserve">Le </w:t>
    </w:r>
    <w:r w:rsidR="009C031C">
      <w:rPr>
        <w:rFonts w:ascii="Graphie" w:hAnsi="Graphie"/>
        <w:color w:val="808080" w:themeColor="background1" w:themeShade="80"/>
      </w:rPr>
      <w:t>Délégué à l’Education et à la 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3BE" w14:textId="77777777" w:rsidR="002B461F" w:rsidRDefault="002B461F" w:rsidP="002B461F">
    <w:pPr>
      <w:jc w:val="left"/>
    </w:pPr>
  </w:p>
  <w:p w14:paraId="0ED311EC" w14:textId="77777777" w:rsidR="002B461F" w:rsidRDefault="002B461F" w:rsidP="002B461F">
    <w:pPr>
      <w:jc w:val="left"/>
    </w:pPr>
  </w:p>
  <w:p w14:paraId="526352AA" w14:textId="77777777" w:rsidR="002B461F" w:rsidRDefault="002B461F" w:rsidP="002B461F">
    <w:pPr>
      <w:jc w:val="left"/>
    </w:pPr>
  </w:p>
  <w:p w14:paraId="47672BFC" w14:textId="7A45A503" w:rsidR="002B461F" w:rsidRDefault="00FA0F74" w:rsidP="002B461F">
    <w:pPr>
      <w:ind w:left="709" w:hanging="709"/>
      <w:jc w:val="left"/>
    </w:pPr>
    <w:r w:rsidRPr="00FA0F74">
      <w:rPr>
        <w:noProof/>
        <w:lang w:eastAsia="fr-FR"/>
      </w:rPr>
      <w:drawing>
        <wp:anchor distT="0" distB="0" distL="114300" distR="114300" simplePos="0" relativeHeight="251658240" behindDoc="1" locked="0" layoutInCell="1" allowOverlap="1" wp14:anchorId="5CD8626B" wp14:editId="6ABD86C4">
          <wp:simplePos x="0" y="0"/>
          <wp:positionH relativeFrom="column">
            <wp:posOffset>4557</wp:posOffset>
          </wp:positionH>
          <wp:positionV relativeFrom="paragraph">
            <wp:posOffset>1521</wp:posOffset>
          </wp:positionV>
          <wp:extent cx="2152650" cy="863600"/>
          <wp:effectExtent l="0" t="0" r="635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265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0711" w14:textId="77777777" w:rsidR="00322A4D" w:rsidRPr="00322A4D" w:rsidRDefault="00322A4D" w:rsidP="00322A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47D"/>
    <w:multiLevelType w:val="hybridMultilevel"/>
    <w:tmpl w:val="F80CA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05671A"/>
    <w:multiLevelType w:val="hybridMultilevel"/>
    <w:tmpl w:val="B556446A"/>
    <w:lvl w:ilvl="0" w:tplc="193C9B1A">
      <w:start w:val="1"/>
      <w:numFmt w:val="decimal"/>
      <w:lvlText w:val="%1)"/>
      <w:lvlJc w:val="left"/>
      <w:pPr>
        <w:ind w:left="870"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 w15:restartNumberingAfterBreak="0">
    <w:nsid w:val="2F076B2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C46BB5"/>
    <w:multiLevelType w:val="hybridMultilevel"/>
    <w:tmpl w:val="AD7AA942"/>
    <w:lvl w:ilvl="0" w:tplc="ED22B12E">
      <w:start w:val="1"/>
      <w:numFmt w:val="decimal"/>
      <w:lvlText w:val="%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0D0B9A"/>
    <w:multiLevelType w:val="hybridMultilevel"/>
    <w:tmpl w:val="8824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0536E9"/>
    <w:multiLevelType w:val="multilevel"/>
    <w:tmpl w:val="9112EB44"/>
    <w:lvl w:ilvl="0">
      <w:start w:val="1"/>
      <w:numFmt w:val="decimal"/>
      <w:lvlText w:val="%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F00B1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6C7D53"/>
    <w:multiLevelType w:val="multilevel"/>
    <w:tmpl w:val="428A019A"/>
    <w:lvl w:ilvl="0">
      <w:start w:val="1"/>
      <w:numFmt w:val="decimal"/>
      <w:pStyle w:val="Titre1"/>
      <w:lvlText w:val="%1 - "/>
      <w:lvlJc w:val="left"/>
      <w:pPr>
        <w:ind w:left="360" w:hanging="360"/>
      </w:pPr>
      <w:rPr>
        <w:rFonts w:hint="default"/>
      </w:rPr>
    </w:lvl>
    <w:lvl w:ilvl="1">
      <w:start w:val="1"/>
      <w:numFmt w:val="lowerLetter"/>
      <w:pStyle w:val="Titre2"/>
      <w:lvlText w:val="%2)"/>
      <w:lvlJc w:val="left"/>
      <w:pPr>
        <w:ind w:left="720" w:hanging="360"/>
      </w:pPr>
    </w:lvl>
    <w:lvl w:ilvl="2">
      <w:start w:val="1"/>
      <w:numFmt w:val="lowerRoman"/>
      <w:pStyle w:val="Titre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9A4FC1"/>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6D8003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534FDD"/>
    <w:multiLevelType w:val="hybridMultilevel"/>
    <w:tmpl w:val="1FBE3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7B7DC7"/>
    <w:multiLevelType w:val="multilevel"/>
    <w:tmpl w:val="040C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838763063">
    <w:abstractNumId w:val="3"/>
  </w:num>
  <w:num w:numId="2" w16cid:durableId="1272664006">
    <w:abstractNumId w:val="11"/>
  </w:num>
  <w:num w:numId="3" w16cid:durableId="1649824002">
    <w:abstractNumId w:val="11"/>
    <w:lvlOverride w:ilvl="0">
      <w:startOverride w:val="1"/>
    </w:lvlOverride>
  </w:num>
  <w:num w:numId="4" w16cid:durableId="525876512">
    <w:abstractNumId w:val="11"/>
    <w:lvlOverride w:ilvl="0">
      <w:startOverride w:val="1"/>
    </w:lvlOverride>
  </w:num>
  <w:num w:numId="5" w16cid:durableId="357315327">
    <w:abstractNumId w:val="1"/>
  </w:num>
  <w:num w:numId="6" w16cid:durableId="35086966">
    <w:abstractNumId w:val="2"/>
  </w:num>
  <w:num w:numId="7" w16cid:durableId="1363285686">
    <w:abstractNumId w:val="5"/>
  </w:num>
  <w:num w:numId="8" w16cid:durableId="150607626">
    <w:abstractNumId w:val="8"/>
  </w:num>
  <w:num w:numId="9" w16cid:durableId="1308126188">
    <w:abstractNumId w:val="9"/>
  </w:num>
  <w:num w:numId="10" w16cid:durableId="1089085421">
    <w:abstractNumId w:val="6"/>
  </w:num>
  <w:num w:numId="11" w16cid:durableId="286015206">
    <w:abstractNumId w:val="7"/>
  </w:num>
  <w:num w:numId="12" w16cid:durableId="497841758">
    <w:abstractNumId w:val="10"/>
  </w:num>
  <w:num w:numId="13" w16cid:durableId="846404452">
    <w:abstractNumId w:val="0"/>
  </w:num>
  <w:num w:numId="14" w16cid:durableId="6949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F74"/>
    <w:rsid w:val="0003416A"/>
    <w:rsid w:val="00041CD5"/>
    <w:rsid w:val="00053F14"/>
    <w:rsid w:val="00072ECF"/>
    <w:rsid w:val="000757B4"/>
    <w:rsid w:val="000A12AF"/>
    <w:rsid w:val="000B31CA"/>
    <w:rsid w:val="000C6FB1"/>
    <w:rsid w:val="001203FF"/>
    <w:rsid w:val="00146C9C"/>
    <w:rsid w:val="0016522A"/>
    <w:rsid w:val="00171C57"/>
    <w:rsid w:val="00175634"/>
    <w:rsid w:val="001A7221"/>
    <w:rsid w:val="001E6547"/>
    <w:rsid w:val="001F3BBF"/>
    <w:rsid w:val="001F5600"/>
    <w:rsid w:val="00245543"/>
    <w:rsid w:val="00257F9B"/>
    <w:rsid w:val="00271B7A"/>
    <w:rsid w:val="002B461F"/>
    <w:rsid w:val="002D41D2"/>
    <w:rsid w:val="00307B6E"/>
    <w:rsid w:val="0031088D"/>
    <w:rsid w:val="00322A4D"/>
    <w:rsid w:val="00356B8E"/>
    <w:rsid w:val="00383F2F"/>
    <w:rsid w:val="003A1BFB"/>
    <w:rsid w:val="003D2559"/>
    <w:rsid w:val="003D7C91"/>
    <w:rsid w:val="00446EBB"/>
    <w:rsid w:val="0049650F"/>
    <w:rsid w:val="004B04E0"/>
    <w:rsid w:val="004E25E8"/>
    <w:rsid w:val="004F7475"/>
    <w:rsid w:val="00500912"/>
    <w:rsid w:val="00515F25"/>
    <w:rsid w:val="00516458"/>
    <w:rsid w:val="00537A26"/>
    <w:rsid w:val="00542C3F"/>
    <w:rsid w:val="00555719"/>
    <w:rsid w:val="005630A7"/>
    <w:rsid w:val="00564660"/>
    <w:rsid w:val="005A399F"/>
    <w:rsid w:val="005D4E2D"/>
    <w:rsid w:val="00630107"/>
    <w:rsid w:val="0065209D"/>
    <w:rsid w:val="00690CA9"/>
    <w:rsid w:val="00694683"/>
    <w:rsid w:val="006A1A97"/>
    <w:rsid w:val="006A1EFA"/>
    <w:rsid w:val="006B0C0D"/>
    <w:rsid w:val="006D32B3"/>
    <w:rsid w:val="006E48A3"/>
    <w:rsid w:val="0072100F"/>
    <w:rsid w:val="0073475D"/>
    <w:rsid w:val="00791635"/>
    <w:rsid w:val="007A16E4"/>
    <w:rsid w:val="007A74AC"/>
    <w:rsid w:val="007D0719"/>
    <w:rsid w:val="007E5B62"/>
    <w:rsid w:val="007F0078"/>
    <w:rsid w:val="00815045"/>
    <w:rsid w:val="00823BCD"/>
    <w:rsid w:val="008278EF"/>
    <w:rsid w:val="008929BC"/>
    <w:rsid w:val="008B6A0E"/>
    <w:rsid w:val="00903BB9"/>
    <w:rsid w:val="00945734"/>
    <w:rsid w:val="009673DC"/>
    <w:rsid w:val="00967853"/>
    <w:rsid w:val="00976594"/>
    <w:rsid w:val="00991770"/>
    <w:rsid w:val="009A18EC"/>
    <w:rsid w:val="009A269A"/>
    <w:rsid w:val="009C031C"/>
    <w:rsid w:val="009D4BC6"/>
    <w:rsid w:val="00A03310"/>
    <w:rsid w:val="00A13CA0"/>
    <w:rsid w:val="00A26B6E"/>
    <w:rsid w:val="00A33801"/>
    <w:rsid w:val="00A544C1"/>
    <w:rsid w:val="00A65C73"/>
    <w:rsid w:val="00A86569"/>
    <w:rsid w:val="00AA3A24"/>
    <w:rsid w:val="00AE2BD9"/>
    <w:rsid w:val="00AF2FE4"/>
    <w:rsid w:val="00B00EFB"/>
    <w:rsid w:val="00BB3618"/>
    <w:rsid w:val="00BB5AA0"/>
    <w:rsid w:val="00C65548"/>
    <w:rsid w:val="00CB1D42"/>
    <w:rsid w:val="00CD3BA5"/>
    <w:rsid w:val="00CF4405"/>
    <w:rsid w:val="00D27FDC"/>
    <w:rsid w:val="00D30F41"/>
    <w:rsid w:val="00D331C3"/>
    <w:rsid w:val="00D577C9"/>
    <w:rsid w:val="00D65476"/>
    <w:rsid w:val="00DC49E3"/>
    <w:rsid w:val="00DD6E19"/>
    <w:rsid w:val="00DD73B0"/>
    <w:rsid w:val="00DF6CE6"/>
    <w:rsid w:val="00E25821"/>
    <w:rsid w:val="00E74BB2"/>
    <w:rsid w:val="00E862FB"/>
    <w:rsid w:val="00ED44A2"/>
    <w:rsid w:val="00EF62D5"/>
    <w:rsid w:val="00F158A0"/>
    <w:rsid w:val="00F3547A"/>
    <w:rsid w:val="00F41EE9"/>
    <w:rsid w:val="00F63ED5"/>
    <w:rsid w:val="00FA0F74"/>
    <w:rsid w:val="00FC1649"/>
    <w:rsid w:val="00FC6F95"/>
    <w:rsid w:val="00FE1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96A0"/>
  <w15:chartTrackingRefBased/>
  <w15:docId w15:val="{691DBCB8-C8A4-8946-9516-EE58298A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B3"/>
    <w:pPr>
      <w:spacing w:after="0" w:line="240" w:lineRule="auto"/>
      <w:jc w:val="both"/>
    </w:pPr>
    <w:rPr>
      <w:rFonts w:ascii="Arial" w:hAnsi="Arial"/>
    </w:rPr>
  </w:style>
  <w:style w:type="paragraph" w:styleId="Titre1">
    <w:name w:val="heading 1"/>
    <w:basedOn w:val="Normal"/>
    <w:next w:val="Normal"/>
    <w:link w:val="Titre1Car"/>
    <w:uiPriority w:val="9"/>
    <w:qFormat/>
    <w:rsid w:val="00690CA9"/>
    <w:pPr>
      <w:keepNext/>
      <w:keepLines/>
      <w:numPr>
        <w:numId w:val="11"/>
      </w:numPr>
      <w:spacing w:before="240"/>
      <w:jc w:val="left"/>
      <w:outlineLvl w:val="0"/>
    </w:pPr>
    <w:rPr>
      <w:rFonts w:eastAsiaTheme="majorEastAsia" w:cstheme="majorBidi"/>
      <w:sz w:val="24"/>
      <w:szCs w:val="32"/>
    </w:rPr>
  </w:style>
  <w:style w:type="paragraph" w:styleId="Titre2">
    <w:name w:val="heading 2"/>
    <w:basedOn w:val="Titre1"/>
    <w:next w:val="Normal"/>
    <w:link w:val="Titre2Car"/>
    <w:uiPriority w:val="9"/>
    <w:unhideWhenUsed/>
    <w:qFormat/>
    <w:rsid w:val="00690CA9"/>
    <w:pPr>
      <w:numPr>
        <w:ilvl w:val="1"/>
      </w:numPr>
      <w:outlineLvl w:val="1"/>
    </w:pPr>
    <w:rPr>
      <w:sz w:val="22"/>
      <w:szCs w:val="22"/>
    </w:rPr>
  </w:style>
  <w:style w:type="paragraph" w:styleId="Titre3">
    <w:name w:val="heading 3"/>
    <w:basedOn w:val="Titre1"/>
    <w:next w:val="Normal"/>
    <w:link w:val="Titre3Car"/>
    <w:uiPriority w:val="9"/>
    <w:unhideWhenUsed/>
    <w:qFormat/>
    <w:rsid w:val="00690CA9"/>
    <w:pPr>
      <w:numPr>
        <w:ilvl w:val="2"/>
      </w:numPr>
      <w:outlineLvl w:val="2"/>
    </w:pPr>
    <w:rPr>
      <w:sz w:val="20"/>
      <w:szCs w:val="20"/>
    </w:rPr>
  </w:style>
  <w:style w:type="paragraph" w:styleId="Titre4">
    <w:name w:val="heading 4"/>
    <w:basedOn w:val="Normal"/>
    <w:next w:val="Normal"/>
    <w:link w:val="Titre4Car"/>
    <w:uiPriority w:val="9"/>
    <w:unhideWhenUsed/>
    <w:rsid w:val="00515F25"/>
    <w:pPr>
      <w:keepNext/>
      <w:keepLines/>
      <w:spacing w:before="40"/>
      <w:outlineLvl w:val="3"/>
    </w:pPr>
    <w:rPr>
      <w:rFonts w:asciiTheme="majorHAnsi" w:eastAsiaTheme="majorEastAsia" w:hAnsiTheme="majorHAnsi" w:cstheme="majorBidi"/>
      <w:i/>
      <w:iCs/>
      <w:color w:val="00948B" w:themeColor="accent1" w:themeShade="BF"/>
    </w:rPr>
  </w:style>
  <w:style w:type="paragraph" w:styleId="Titre5">
    <w:name w:val="heading 5"/>
    <w:basedOn w:val="Normal"/>
    <w:next w:val="Normal"/>
    <w:link w:val="Titre5Car"/>
    <w:uiPriority w:val="9"/>
    <w:unhideWhenUsed/>
    <w:rsid w:val="00515F25"/>
    <w:pPr>
      <w:keepNext/>
      <w:keepLines/>
      <w:spacing w:before="40"/>
      <w:outlineLvl w:val="4"/>
    </w:pPr>
    <w:rPr>
      <w:rFonts w:asciiTheme="majorHAnsi" w:eastAsiaTheme="majorEastAsia" w:hAnsiTheme="majorHAnsi" w:cstheme="majorBidi"/>
      <w:color w:val="00948B"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31CA"/>
    <w:pPr>
      <w:tabs>
        <w:tab w:val="center" w:pos="4536"/>
        <w:tab w:val="right" w:pos="9072"/>
      </w:tabs>
    </w:pPr>
  </w:style>
  <w:style w:type="character" w:customStyle="1" w:styleId="En-tteCar">
    <w:name w:val="En-tête Car"/>
    <w:basedOn w:val="Policepardfaut"/>
    <w:link w:val="En-tte"/>
    <w:uiPriority w:val="99"/>
    <w:rsid w:val="000B31CA"/>
  </w:style>
  <w:style w:type="paragraph" w:styleId="Pieddepage">
    <w:name w:val="footer"/>
    <w:basedOn w:val="Normal"/>
    <w:link w:val="PieddepageCar"/>
    <w:uiPriority w:val="99"/>
    <w:unhideWhenUsed/>
    <w:rsid w:val="000B31CA"/>
    <w:pPr>
      <w:tabs>
        <w:tab w:val="center" w:pos="4536"/>
        <w:tab w:val="right" w:pos="9072"/>
      </w:tabs>
    </w:pPr>
  </w:style>
  <w:style w:type="character" w:customStyle="1" w:styleId="PieddepageCar">
    <w:name w:val="Pied de page Car"/>
    <w:basedOn w:val="Policepardfaut"/>
    <w:link w:val="Pieddepage"/>
    <w:uiPriority w:val="99"/>
    <w:rsid w:val="000B31CA"/>
  </w:style>
  <w:style w:type="paragraph" w:styleId="Sansinterligne">
    <w:name w:val="No Spacing"/>
    <w:uiPriority w:val="1"/>
    <w:rsid w:val="00146C9C"/>
    <w:pPr>
      <w:spacing w:after="0" w:line="240" w:lineRule="auto"/>
      <w:jc w:val="both"/>
    </w:pPr>
    <w:rPr>
      <w:rFonts w:ascii="Arial" w:hAnsi="Arial"/>
    </w:rPr>
  </w:style>
  <w:style w:type="paragraph" w:styleId="Titre">
    <w:name w:val="Title"/>
    <w:basedOn w:val="Normal"/>
    <w:next w:val="Normal"/>
    <w:link w:val="TitreCar"/>
    <w:uiPriority w:val="10"/>
    <w:qFormat/>
    <w:rsid w:val="00515F25"/>
    <w:pPr>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515F25"/>
    <w:rPr>
      <w:rFonts w:ascii="Arial" w:eastAsiaTheme="majorEastAsia" w:hAnsi="Arial" w:cstheme="majorBidi"/>
      <w:b/>
      <w:spacing w:val="-10"/>
      <w:kern w:val="28"/>
      <w:sz w:val="28"/>
      <w:szCs w:val="56"/>
    </w:rPr>
  </w:style>
  <w:style w:type="character" w:customStyle="1" w:styleId="Titre1Car">
    <w:name w:val="Titre 1 Car"/>
    <w:basedOn w:val="Policepardfaut"/>
    <w:link w:val="Titre1"/>
    <w:uiPriority w:val="9"/>
    <w:rsid w:val="00690CA9"/>
    <w:rPr>
      <w:rFonts w:ascii="Arial" w:eastAsiaTheme="majorEastAsia" w:hAnsi="Arial" w:cstheme="majorBidi"/>
      <w:sz w:val="24"/>
      <w:szCs w:val="32"/>
    </w:rPr>
  </w:style>
  <w:style w:type="character" w:customStyle="1" w:styleId="Titre2Car">
    <w:name w:val="Titre 2 Car"/>
    <w:basedOn w:val="Policepardfaut"/>
    <w:link w:val="Titre2"/>
    <w:uiPriority w:val="9"/>
    <w:rsid w:val="00690CA9"/>
    <w:rPr>
      <w:rFonts w:ascii="Arial" w:eastAsiaTheme="majorEastAsia" w:hAnsi="Arial" w:cstheme="majorBidi"/>
    </w:rPr>
  </w:style>
  <w:style w:type="character" w:customStyle="1" w:styleId="Titre3Car">
    <w:name w:val="Titre 3 Car"/>
    <w:basedOn w:val="Policepardfaut"/>
    <w:link w:val="Titre3"/>
    <w:uiPriority w:val="9"/>
    <w:rsid w:val="00690CA9"/>
    <w:rPr>
      <w:rFonts w:ascii="Arial" w:eastAsiaTheme="majorEastAsia" w:hAnsi="Arial" w:cstheme="majorBidi"/>
      <w:sz w:val="20"/>
      <w:szCs w:val="20"/>
    </w:rPr>
  </w:style>
  <w:style w:type="character" w:customStyle="1" w:styleId="Titre4Car">
    <w:name w:val="Titre 4 Car"/>
    <w:basedOn w:val="Policepardfaut"/>
    <w:link w:val="Titre4"/>
    <w:uiPriority w:val="9"/>
    <w:rsid w:val="00515F25"/>
    <w:rPr>
      <w:rFonts w:asciiTheme="majorHAnsi" w:eastAsiaTheme="majorEastAsia" w:hAnsiTheme="majorHAnsi" w:cstheme="majorBidi"/>
      <w:i/>
      <w:iCs/>
      <w:color w:val="00948B" w:themeColor="accent1" w:themeShade="BF"/>
      <w:sz w:val="20"/>
    </w:rPr>
  </w:style>
  <w:style w:type="character" w:customStyle="1" w:styleId="Titre5Car">
    <w:name w:val="Titre 5 Car"/>
    <w:basedOn w:val="Policepardfaut"/>
    <w:link w:val="Titre5"/>
    <w:uiPriority w:val="9"/>
    <w:rsid w:val="00515F25"/>
    <w:rPr>
      <w:rFonts w:asciiTheme="majorHAnsi" w:eastAsiaTheme="majorEastAsia" w:hAnsiTheme="majorHAnsi" w:cstheme="majorBidi"/>
      <w:color w:val="00948B" w:themeColor="accent1" w:themeShade="BF"/>
      <w:sz w:val="20"/>
    </w:rPr>
  </w:style>
  <w:style w:type="paragraph" w:styleId="Sous-titre">
    <w:name w:val="Subtitle"/>
    <w:basedOn w:val="Normal"/>
    <w:next w:val="Normal"/>
    <w:link w:val="Sous-titreCar"/>
    <w:uiPriority w:val="11"/>
    <w:qFormat/>
    <w:rsid w:val="00515F25"/>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515F25"/>
    <w:rPr>
      <w:rFonts w:eastAsiaTheme="minorEastAsia"/>
      <w:color w:val="5A5A5A" w:themeColor="text1" w:themeTint="A5"/>
      <w:spacing w:val="15"/>
    </w:rPr>
  </w:style>
  <w:style w:type="table" w:styleId="Grilledutableau">
    <w:name w:val="Table Grid"/>
    <w:basedOn w:val="TableauNormal"/>
    <w:uiPriority w:val="39"/>
    <w:rsid w:val="0065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555719"/>
  </w:style>
  <w:style w:type="paragraph" w:customStyle="1" w:styleId="Site">
    <w:name w:val="Site"/>
    <w:basedOn w:val="Pieddepage"/>
    <w:link w:val="SiteCar"/>
    <w:rsid w:val="00555719"/>
    <w:pPr>
      <w:jc w:val="center"/>
    </w:pPr>
    <w:rPr>
      <w:rFonts w:cs="Arial"/>
      <w:color w:val="4A4A4A" w:themeColor="background2" w:themeShade="BF"/>
      <w:spacing w:val="20"/>
      <w:sz w:val="24"/>
      <w:szCs w:val="24"/>
    </w:rPr>
  </w:style>
  <w:style w:type="paragraph" w:styleId="Citationintense">
    <w:name w:val="Intense Quote"/>
    <w:basedOn w:val="Normal"/>
    <w:next w:val="Normal"/>
    <w:link w:val="CitationintenseCar"/>
    <w:uiPriority w:val="30"/>
    <w:rsid w:val="0003416A"/>
    <w:pPr>
      <w:pBdr>
        <w:top w:val="single" w:sz="4" w:space="10" w:color="00C6BB" w:themeColor="accent1"/>
        <w:bottom w:val="single" w:sz="4" w:space="10" w:color="00C6BB" w:themeColor="accent1"/>
      </w:pBdr>
      <w:spacing w:before="360" w:after="360"/>
      <w:ind w:left="864" w:right="864"/>
      <w:jc w:val="center"/>
    </w:pPr>
    <w:rPr>
      <w:i/>
      <w:iCs/>
      <w:color w:val="A8F3C5" w:themeColor="accent2" w:themeTint="99"/>
    </w:rPr>
  </w:style>
  <w:style w:type="character" w:customStyle="1" w:styleId="SiteCar">
    <w:name w:val="Site Car"/>
    <w:basedOn w:val="PieddepageCar"/>
    <w:link w:val="Site"/>
    <w:rsid w:val="00555719"/>
    <w:rPr>
      <w:rFonts w:ascii="Arial" w:hAnsi="Arial" w:cs="Arial"/>
      <w:color w:val="4A4A4A" w:themeColor="background2" w:themeShade="BF"/>
      <w:spacing w:val="20"/>
      <w:sz w:val="24"/>
      <w:szCs w:val="24"/>
    </w:rPr>
  </w:style>
  <w:style w:type="character" w:customStyle="1" w:styleId="CitationintenseCar">
    <w:name w:val="Citation intense Car"/>
    <w:basedOn w:val="Policepardfaut"/>
    <w:link w:val="Citationintense"/>
    <w:uiPriority w:val="30"/>
    <w:rsid w:val="0003416A"/>
    <w:rPr>
      <w:rFonts w:ascii="Arial" w:hAnsi="Arial"/>
      <w:i/>
      <w:iCs/>
      <w:color w:val="A8F3C5" w:themeColor="accent2" w:themeTint="99"/>
      <w:sz w:val="20"/>
    </w:rPr>
  </w:style>
  <w:style w:type="paragraph" w:styleId="Paragraphedeliste">
    <w:name w:val="List Paragraph"/>
    <w:basedOn w:val="Normal"/>
    <w:uiPriority w:val="34"/>
    <w:rsid w:val="00A544C1"/>
    <w:pPr>
      <w:ind w:left="720"/>
      <w:contextualSpacing/>
    </w:pPr>
  </w:style>
  <w:style w:type="paragraph" w:customStyle="1" w:styleId="Textedesaisie">
    <w:name w:val="Texte de saisie"/>
    <w:basedOn w:val="Normal"/>
    <w:autoRedefine/>
    <w:rsid w:val="00146C9C"/>
    <w:pPr>
      <w:spacing w:line="240" w:lineRule="atLeast"/>
      <w:jc w:val="left"/>
    </w:pPr>
    <w:rPr>
      <w:spacing w:val="14"/>
      <w:sz w:val="20"/>
      <w:szCs w:val="20"/>
    </w:rPr>
  </w:style>
  <w:style w:type="paragraph" w:styleId="Date">
    <w:name w:val="Date"/>
    <w:basedOn w:val="Normal"/>
    <w:next w:val="Normal"/>
    <w:link w:val="DateCar"/>
    <w:autoRedefine/>
    <w:uiPriority w:val="99"/>
    <w:qFormat/>
    <w:rsid w:val="00FC6F95"/>
    <w:pPr>
      <w:spacing w:line="168" w:lineRule="atLeast"/>
      <w:jc w:val="right"/>
    </w:pPr>
    <w:rPr>
      <w:rFonts w:asciiTheme="minorHAnsi" w:hAnsiTheme="minorHAnsi" w:cs="Times New Roman (Corps CS)"/>
      <w:color w:val="636363" w:themeColor="background2"/>
      <w:spacing w:val="14"/>
      <w:szCs w:val="20"/>
    </w:rPr>
  </w:style>
  <w:style w:type="character" w:customStyle="1" w:styleId="DateCar">
    <w:name w:val="Date Car"/>
    <w:basedOn w:val="Policepardfaut"/>
    <w:link w:val="Date"/>
    <w:uiPriority w:val="99"/>
    <w:rsid w:val="00FC6F95"/>
    <w:rPr>
      <w:rFonts w:cs="Times New Roman (Corps CS)"/>
      <w:color w:val="636363" w:themeColor="background2"/>
      <w:spacing w:val="14"/>
      <w:szCs w:val="20"/>
    </w:rPr>
  </w:style>
  <w:style w:type="character" w:customStyle="1" w:styleId="Direction1">
    <w:name w:val="Direction 1"/>
    <w:basedOn w:val="Policepardfaut"/>
    <w:uiPriority w:val="1"/>
    <w:rsid w:val="00FC6F95"/>
    <w:rPr>
      <w:rFonts w:ascii="Arial" w:hAnsi="Arial"/>
      <w:b/>
      <w:bCs/>
      <w:color w:val="262626" w:themeColor="text1" w:themeTint="D9"/>
      <w:spacing w:val="14"/>
      <w:sz w:val="22"/>
      <w:szCs w:val="22"/>
    </w:rPr>
  </w:style>
  <w:style w:type="paragraph" w:customStyle="1" w:styleId="Fonction">
    <w:name w:val="Fonction"/>
    <w:rsid w:val="00DF6CE6"/>
    <w:pPr>
      <w:spacing w:after="0" w:line="240" w:lineRule="atLeast"/>
    </w:pPr>
    <w:rPr>
      <w:rFonts w:ascii="Arial" w:hAnsi="Arial" w:cs="Arial"/>
      <w:color w:val="000000" w:themeColor="text1"/>
      <w:spacing w:val="20"/>
      <w:sz w:val="20"/>
      <w:szCs w:val="20"/>
    </w:rPr>
  </w:style>
  <w:style w:type="character" w:customStyle="1" w:styleId="Drection2">
    <w:name w:val="Drection 2"/>
    <w:basedOn w:val="Policepardfaut"/>
    <w:uiPriority w:val="1"/>
    <w:rsid w:val="00AF2FE4"/>
    <w:rPr>
      <w:rFonts w:ascii="Arial" w:hAnsi="Arial" w:cs="Arial"/>
      <w:color w:val="585858" w:themeColor="text2" w:themeTint="BF"/>
      <w:spacing w:val="0"/>
      <w:sz w:val="22"/>
      <w:szCs w:val="22"/>
    </w:rPr>
  </w:style>
  <w:style w:type="character" w:customStyle="1" w:styleId="Objet">
    <w:name w:val="Objet"/>
    <w:basedOn w:val="Policepardfaut"/>
    <w:uiPriority w:val="1"/>
    <w:qFormat/>
    <w:rsid w:val="00146C9C"/>
    <w:rPr>
      <w:rFonts w:cs="Arial"/>
      <w:b/>
      <w:bCs/>
      <w:color w:val="262626" w:themeColor="text1" w:themeTint="D9"/>
      <w:sz w:val="22"/>
      <w:szCs w:val="22"/>
    </w:rPr>
  </w:style>
  <w:style w:type="table" w:customStyle="1" w:styleId="Grilledutableau1">
    <w:name w:val="Grille du tableau1"/>
    <w:basedOn w:val="TableauNormal"/>
    <w:next w:val="Grilledutableau"/>
    <w:uiPriority w:val="39"/>
    <w:rsid w:val="002B461F"/>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graphestandard">
    <w:name w:val="[Paragraphe standard]"/>
    <w:basedOn w:val="Normal"/>
    <w:uiPriority w:val="99"/>
    <w:rsid w:val="004F7475"/>
    <w:pPr>
      <w:autoSpaceDE w:val="0"/>
      <w:autoSpaceDN w:val="0"/>
      <w:adjustRightInd w:val="0"/>
      <w:spacing w:line="288" w:lineRule="auto"/>
      <w:jc w:val="left"/>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F41EE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42C3F"/>
    <w:rPr>
      <w:color w:val="8F8F8F" w:themeColor="hyperlink"/>
      <w:u w:val="single"/>
    </w:rPr>
  </w:style>
  <w:style w:type="character" w:customStyle="1" w:styleId="Mentionnonrsolue1">
    <w:name w:val="Mention non résolue1"/>
    <w:basedOn w:val="Policepardfaut"/>
    <w:uiPriority w:val="99"/>
    <w:semiHidden/>
    <w:unhideWhenUsed/>
    <w:rsid w:val="00542C3F"/>
    <w:rPr>
      <w:color w:val="605E5C"/>
      <w:shd w:val="clear" w:color="auto" w:fill="E1DFDD"/>
    </w:rPr>
  </w:style>
  <w:style w:type="character" w:styleId="Mentionnonrsolue">
    <w:name w:val="Unresolved Mention"/>
    <w:basedOn w:val="Policepardfaut"/>
    <w:uiPriority w:val="99"/>
    <w:semiHidden/>
    <w:unhideWhenUsed/>
    <w:rsid w:val="009C031C"/>
    <w:rPr>
      <w:color w:val="605E5C"/>
      <w:shd w:val="clear" w:color="auto" w:fill="E1DFDD"/>
    </w:rPr>
  </w:style>
  <w:style w:type="paragraph" w:customStyle="1" w:styleId="Default">
    <w:name w:val="Default"/>
    <w:rsid w:val="00E74BB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6969">
      <w:bodyDiv w:val="1"/>
      <w:marLeft w:val="0"/>
      <w:marRight w:val="0"/>
      <w:marTop w:val="0"/>
      <w:marBottom w:val="0"/>
      <w:divBdr>
        <w:top w:val="none" w:sz="0" w:space="0" w:color="auto"/>
        <w:left w:val="none" w:sz="0" w:space="0" w:color="auto"/>
        <w:bottom w:val="none" w:sz="0" w:space="0" w:color="auto"/>
        <w:right w:val="none" w:sz="0" w:space="0" w:color="auto"/>
      </w:divBdr>
    </w:div>
    <w:div w:id="1495340856">
      <w:bodyDiv w:val="1"/>
      <w:marLeft w:val="0"/>
      <w:marRight w:val="0"/>
      <w:marTop w:val="0"/>
      <w:marBottom w:val="0"/>
      <w:divBdr>
        <w:top w:val="none" w:sz="0" w:space="0" w:color="auto"/>
        <w:left w:val="none" w:sz="0" w:space="0" w:color="auto"/>
        <w:bottom w:val="none" w:sz="0" w:space="0" w:color="auto"/>
        <w:right w:val="none" w:sz="0" w:space="0" w:color="auto"/>
      </w:divBdr>
      <w:divsChild>
        <w:div w:id="2089157211">
          <w:marLeft w:val="0"/>
          <w:marRight w:val="0"/>
          <w:marTop w:val="0"/>
          <w:marBottom w:val="0"/>
          <w:divBdr>
            <w:top w:val="none" w:sz="0" w:space="0" w:color="auto"/>
            <w:left w:val="none" w:sz="0" w:space="0" w:color="auto"/>
            <w:bottom w:val="none" w:sz="0" w:space="0" w:color="auto"/>
            <w:right w:val="none" w:sz="0" w:space="0" w:color="auto"/>
          </w:divBdr>
          <w:divsChild>
            <w:div w:id="1940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athalie.zajdman@academie-sciences.fr" TargetMode="External"/><Relationship Id="rId1" Type="http://schemas.openxmlformats.org/officeDocument/2006/relationships/hyperlink" Target="mailto:claude.jaupart@academie-sciences.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stitut">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Personnalisé 1">
      <a:majorFont>
        <a:latin typeface="Arial"/>
        <a:ea typeface=""/>
        <a:cs typeface=""/>
      </a:majorFont>
      <a:minorFont>
        <a:latin typeface="Arial"/>
        <a:ea typeface=""/>
        <a:cs typeface=""/>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F86C9DF50F544B322B569CBDE17AA" ma:contentTypeVersion="13" ma:contentTypeDescription="Crée un document." ma:contentTypeScope="" ma:versionID="c5369c7fd6749108534f351ff38e7bb0">
  <xsd:schema xmlns:xsd="http://www.w3.org/2001/XMLSchema" xmlns:xs="http://www.w3.org/2001/XMLSchema" xmlns:p="http://schemas.microsoft.com/office/2006/metadata/properties" xmlns:ns2="8fabf9a8-2c8b-4648-bc37-b34d978564eb" xmlns:ns3="5ef2215a-1272-42bc-84be-0e54289e1cd4" targetNamespace="http://schemas.microsoft.com/office/2006/metadata/properties" ma:root="true" ma:fieldsID="f2603c7d0551d8ec4b9d3aee3574cec6" ns2:_="" ns3:_="">
    <xsd:import namespace="8fabf9a8-2c8b-4648-bc37-b34d978564eb"/>
    <xsd:import namespace="5ef2215a-1272-42bc-84be-0e54289e1c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f9a8-2c8b-4648-bc37-b34d97856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2085e09-afeb-4586-9902-17148f2fea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2215a-1272-42bc-84be-0e54289e1cd4"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38470b18-9dce-4b81-900e-74608e7f4b86}" ma:internalName="TaxCatchAll" ma:showField="CatchAllData" ma:web="5ef2215a-1272-42bc-84be-0e54289e1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abf9a8-2c8b-4648-bc37-b34d978564eb">
      <Terms xmlns="http://schemas.microsoft.com/office/infopath/2007/PartnerControls"/>
    </lcf76f155ced4ddcb4097134ff3c332f>
    <TaxCatchAll xmlns="5ef2215a-1272-42bc-84be-0e54289e1cd4" xsi:nil="true"/>
  </documentManagement>
</p:properties>
</file>

<file path=customXml/itemProps1.xml><?xml version="1.0" encoding="utf-8"?>
<ds:datastoreItem xmlns:ds="http://schemas.openxmlformats.org/officeDocument/2006/customXml" ds:itemID="{3D452C23-6FE5-405B-B675-2EC0EBAD6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bf9a8-2c8b-4648-bc37-b34d978564eb"/>
    <ds:schemaRef ds:uri="5ef2215a-1272-42bc-84be-0e54289e1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2CC40-9A31-4CCD-8E24-DBF16BE18640}">
  <ds:schemaRefs>
    <ds:schemaRef ds:uri="http://schemas.openxmlformats.org/officeDocument/2006/bibliography"/>
  </ds:schemaRefs>
</ds:datastoreItem>
</file>

<file path=customXml/itemProps3.xml><?xml version="1.0" encoding="utf-8"?>
<ds:datastoreItem xmlns:ds="http://schemas.openxmlformats.org/officeDocument/2006/customXml" ds:itemID="{5E81C29A-502E-4CBC-9294-6AC2E6E91F84}">
  <ds:schemaRefs>
    <ds:schemaRef ds:uri="http://schemas.microsoft.com/sharepoint/v3/contenttype/forms"/>
  </ds:schemaRefs>
</ds:datastoreItem>
</file>

<file path=customXml/itemProps4.xml><?xml version="1.0" encoding="utf-8"?>
<ds:datastoreItem xmlns:ds="http://schemas.openxmlformats.org/officeDocument/2006/customXml" ds:itemID="{F9F0F681-CBD0-4E16-B8AC-EEAAA3B58219}">
  <ds:schemaRefs>
    <ds:schemaRef ds:uri="http://schemas.microsoft.com/office/2006/metadata/properties"/>
    <ds:schemaRef ds:uri="http://schemas.microsoft.com/office/infopath/2007/PartnerControls"/>
    <ds:schemaRef ds:uri="8fabf9a8-2c8b-4648-bc37-b34d978564eb"/>
    <ds:schemaRef ds:uri="5ef2215a-1272-42bc-84be-0e54289e1cd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Pierre FABRE</cp:lastModifiedBy>
  <cp:revision>2</cp:revision>
  <cp:lastPrinted>2023-06-07T09:30:00Z</cp:lastPrinted>
  <dcterms:created xsi:type="dcterms:W3CDTF">2024-01-20T16:19:00Z</dcterms:created>
  <dcterms:modified xsi:type="dcterms:W3CDTF">2024-01-20T16:19:00Z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0x01010011BF86C9DF50F544B322B569CBDE17AA</vt:lpwstr>
  </property>
  <property fmtid="{D5CDD505-2E9C-101B-9397-08002B2CF9AE}" pid="3" name="MediaServiceImageTags">
    <vt:lpwstr/>
  </property>
</Properties>
</file>