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C7C92" w:rsidRDefault="00705EBE">
      <w:pPr>
        <w:jc w:val="center"/>
        <w:rPr>
          <w:rFonts w:ascii="Arial" w:hAnsi="Arial" w:cs="Arial"/>
          <w:b/>
          <w:bCs/>
          <w:sz w:val="24"/>
          <w:szCs w:val="24"/>
        </w:rPr>
      </w:pPr>
      <w:r>
        <w:rPr>
          <w:noProof/>
          <w:lang w:eastAsia="fr-FR"/>
        </w:rPr>
        <mc:AlternateContent>
          <mc:Choice Requires="wps">
            <w:drawing>
              <wp:anchor distT="0" distB="0" distL="0" distR="0" simplePos="0" relativeHeight="10" behindDoc="0" locked="0" layoutInCell="1" allowOverlap="1">
                <wp:simplePos x="0" y="0"/>
                <wp:positionH relativeFrom="column">
                  <wp:posOffset>837565</wp:posOffset>
                </wp:positionH>
                <wp:positionV relativeFrom="page">
                  <wp:posOffset>5973445</wp:posOffset>
                </wp:positionV>
                <wp:extent cx="435610" cy="893445"/>
                <wp:effectExtent l="0" t="0" r="0" b="0"/>
                <wp:wrapNone/>
                <wp:docPr id="1" name="Forme5"/>
                <wp:cNvGraphicFramePr/>
                <a:graphic xmlns:a="http://schemas.openxmlformats.org/drawingml/2006/main">
                  <a:graphicData uri="http://schemas.microsoft.com/office/word/2010/wordprocessingShape">
                    <wps:wsp>
                      <wps:cNvSpPr/>
                      <wps:spPr>
                        <a:xfrm>
                          <a:off x="0" y="0"/>
                          <a:ext cx="434880" cy="892800"/>
                        </a:xfrm>
                        <a:custGeom>
                          <a:avLst/>
                          <a:gdLst/>
                          <a:ahLst/>
                          <a:cxnLst/>
                          <a:rect l="l" t="t" r="r" b="b"/>
                          <a:pathLst>
                            <a:path w="841" h="854">
                              <a:moveTo>
                                <a:pt x="517" y="247"/>
                              </a:moveTo>
                              <a:lnTo>
                                <a:pt x="517" y="415"/>
                              </a:lnTo>
                              <a:lnTo>
                                <a:pt x="264" y="415"/>
                              </a:lnTo>
                              <a:lnTo>
                                <a:pt x="264" y="0"/>
                              </a:lnTo>
                              <a:lnTo>
                                <a:pt x="0" y="0"/>
                              </a:lnTo>
                              <a:lnTo>
                                <a:pt x="0" y="680"/>
                              </a:lnTo>
                              <a:lnTo>
                                <a:pt x="517" y="680"/>
                              </a:lnTo>
                              <a:lnTo>
                                <a:pt x="517" y="854"/>
                              </a:lnTo>
                              <a:lnTo>
                                <a:pt x="841" y="547"/>
                              </a:lnTo>
                              <a:lnTo>
                                <a:pt x="517" y="247"/>
                              </a:lnTo>
                              <a:close/>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44B2A9D" id="Forme5" o:spid="_x0000_s1026" style="position:absolute;margin-left:65.95pt;margin-top:470.35pt;width:34.3pt;height:70.35pt;z-index:10;visibility:visible;mso-wrap-style:square;mso-wrap-distance-left:0;mso-wrap-distance-top:0;mso-wrap-distance-right:0;mso-wrap-distance-bottom:0;mso-position-horizontal:absolute;mso-position-horizontal-relative:text;mso-position-vertical:absolute;mso-position-vertical-relative:page;v-text-anchor:top" coordsize="84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" path="m517,247r,168l264,415,264,,,,,680r517,l517,854,841,547,517,247xe" fillcolor="#729fcf" strokecolor="#3465a4">
                <v:path arrowok="t"/>
                <w10:wrap anchory="page"/>
              </v:shape>
            </w:pict>
          </mc:Fallback>
        </mc:AlternateContent>
      </w:r>
      <w:r>
        <w:rPr>
          <w:noProof/>
          <w:lang w:eastAsia="fr-FR"/>
        </w:rPr>
        <mc:AlternateContent>
          <mc:Choice Requires="wps">
            <w:drawing>
              <wp:anchor distT="0" distB="0" distL="0" distR="0" simplePos="0" relativeHeight="9" behindDoc="0" locked="0" layoutInCell="1" allowOverlap="1">
                <wp:simplePos x="0" y="0"/>
                <wp:positionH relativeFrom="column">
                  <wp:posOffset>5157470</wp:posOffset>
                </wp:positionH>
                <wp:positionV relativeFrom="page">
                  <wp:posOffset>5633085</wp:posOffset>
                </wp:positionV>
                <wp:extent cx="1858010" cy="266065"/>
                <wp:effectExtent l="0" t="0" r="0" b="0"/>
                <wp:wrapNone/>
                <wp:docPr id="2" name="Forme4"/>
                <wp:cNvGraphicFramePr/>
                <a:graphic xmlns:a="http://schemas.openxmlformats.org/drawingml/2006/main">
                  <a:graphicData uri="http://schemas.microsoft.com/office/word/2010/wordprocessingShape">
                    <wps:wsp>
                      <wps:cNvSpPr txBox="1"/>
                      <wps:spPr>
                        <a:xfrm>
                          <a:off x="0" y="0"/>
                          <a:ext cx="1857240" cy="265320"/>
                        </a:xfrm>
                        <a:prstGeom prst="rect">
                          <a:avLst/>
                        </a:prstGeom>
                        <a:noFill/>
                        <a:ln>
                          <a:noFill/>
                        </a:ln>
                      </wps:spPr>
                      <wps:txbx>
                        <w:txbxContent>
                          <w:p w:rsidR="00DC7C92" w:rsidRDefault="00705EBE">
                            <w:pPr>
                              <w:spacing w:after="0" w:line="240" w:lineRule="auto"/>
                            </w:pPr>
                            <w:r>
                              <w:rPr>
                                <w:rFonts w:ascii="Liberation Serif" w:eastAsia="NSimSun" w:hAnsi="Liberation Serif" w:cs="Arial"/>
                                <w:kern w:val="2"/>
                                <w:sz w:val="24"/>
                                <w:szCs w:val="24"/>
                                <w:lang w:eastAsia="zh-CN" w:bidi="hi-IN"/>
                              </w:rPr>
                              <w:t>Electricity to consumers</w:t>
                            </w:r>
                          </w:p>
                        </w:txbxContent>
                      </wps:txbx>
                      <wps:bodyPr wrap="squar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Forme4" o:spid="_x0000_s1026" type="#_x0000_t202" style="position:absolute;left:0;text-align:left;margin-left:406.1pt;margin-top:443.55pt;width:146.3pt;height:20.95pt;z-index:9;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" filled="f" stroked="f">
                <v:textbox style="mso-fit-shape-to-text:t" inset="0,0,0,0">
                  <w:txbxContent>
                    <w:p w:rsidR="00DC7C92" w:rsidRDefault="00705EBE">
                      <w:pPr>
                        <w:spacing w:after="0" w:line="240" w:lineRule="auto"/>
                      </w:pPr>
                      <w:r>
                        <w:rPr>
                          <w:rFonts w:ascii="Liberation Serif" w:eastAsia="NSimSun" w:hAnsi="Liberation Serif" w:cs="Arial"/>
                          <w:kern w:val="2"/>
                          <w:sz w:val="24"/>
                          <w:szCs w:val="24"/>
                          <w:lang w:eastAsia="zh-CN" w:bidi="hi-IN"/>
                        </w:rPr>
                        <w:t>Electricity to consumers</w:t>
                      </w:r>
                    </w:p>
                  </w:txbxContent>
                </v:textbox>
                <w10:wrap anchory="page"/>
              </v:shape>
            </w:pict>
          </mc:Fallback>
        </mc:AlternateContent>
      </w:r>
      <w:r>
        <w:rPr>
          <w:noProof/>
          <w:lang w:eastAsia="fr-FR"/>
        </w:rPr>
        <mc:AlternateContent>
          <mc:Choice Requires="wps">
            <w:drawing>
              <wp:anchor distT="0" distB="0" distL="0" distR="0" simplePos="0" relativeHeight="8" behindDoc="0" locked="0" layoutInCell="1" allowOverlap="1">
                <wp:simplePos x="0" y="0"/>
                <wp:positionH relativeFrom="column">
                  <wp:posOffset>2960370</wp:posOffset>
                </wp:positionH>
                <wp:positionV relativeFrom="page">
                  <wp:posOffset>5598795</wp:posOffset>
                </wp:positionV>
                <wp:extent cx="1946275" cy="340995"/>
                <wp:effectExtent l="0" t="0" r="0" b="0"/>
                <wp:wrapNone/>
                <wp:docPr id="3" name="Forme3"/>
                <wp:cNvGraphicFramePr/>
                <a:graphic xmlns:a="http://schemas.openxmlformats.org/drawingml/2006/main">
                  <a:graphicData uri="http://schemas.microsoft.com/office/word/2010/wordprocessingShape">
                    <wps:wsp>
                      <wps:cNvSpPr txBox="1"/>
                      <wps:spPr>
                        <a:xfrm>
                          <a:off x="0" y="0"/>
                          <a:ext cx="1945800" cy="340200"/>
                        </a:xfrm>
                        <a:prstGeom prst="rect">
                          <a:avLst/>
                        </a:prstGeom>
                        <a:noFill/>
                        <a:ln>
                          <a:noFill/>
                        </a:ln>
                      </wps:spPr>
                      <wps:txbx>
                        <w:txbxContent>
                          <w:p w:rsidR="00DC7C92" w:rsidRDefault="00705EBE">
                            <w:pPr>
                              <w:spacing w:after="0" w:line="240" w:lineRule="auto"/>
                            </w:pPr>
                            <w:r>
                              <w:rPr>
                                <w:rFonts w:ascii="Liberation Serif" w:eastAsia="NSimSun" w:hAnsi="Liberation Serif" w:cs="Arial"/>
                                <w:kern w:val="2"/>
                                <w:sz w:val="24"/>
                                <w:szCs w:val="24"/>
                                <w:lang w:eastAsia="zh-CN" w:bidi="hi-IN"/>
                              </w:rPr>
                              <w:t>Turbine electric generator</w:t>
                            </w:r>
                          </w:p>
                        </w:txbxContent>
                      </wps:txbx>
                      <wps:bodyPr wrap="square" lIns="0" tIns="0" rIns="0" bIns="0">
                        <a:spAutoFit/>
                      </wps:bodyPr>
                    </wps:wsp>
                  </a:graphicData>
                </a:graphic>
              </wp:anchor>
            </w:drawing>
          </mc:Choice>
          <mc:Fallback>
            <w:pict>
              <v:shape id="Forme3" o:spid="_x0000_s1027" type="#_x0000_t202" style="position:absolute;left:0;text-align:left;margin-left:233.1pt;margin-top:440.85pt;width:153.25pt;height:26.85pt;z-index:8;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" filled="f" stroked="f">
                <v:textbox style="mso-fit-shape-to-text:t" inset="0,0,0,0">
                  <w:txbxContent>
                    <w:p w:rsidR="00DC7C92" w:rsidRDefault="00705EBE">
                      <w:pPr>
                        <w:spacing w:after="0" w:line="240" w:lineRule="auto"/>
                      </w:pPr>
                      <w:r>
                        <w:rPr>
                          <w:rFonts w:ascii="Liberation Serif" w:eastAsia="NSimSun" w:hAnsi="Liberation Serif" w:cs="Arial"/>
                          <w:kern w:val="2"/>
                          <w:sz w:val="24"/>
                          <w:szCs w:val="24"/>
                          <w:lang w:eastAsia="zh-CN" w:bidi="hi-IN"/>
                        </w:rPr>
                        <w:t>Turbine electric generator</w:t>
                      </w:r>
                    </w:p>
                  </w:txbxContent>
                </v:textbox>
                <w10:wrap anchory="page"/>
              </v:shape>
            </w:pict>
          </mc:Fallback>
        </mc:AlternateContent>
      </w:r>
      <w:r>
        <w:rPr>
          <w:noProof/>
          <w:lang w:eastAsia="fr-FR"/>
        </w:rPr>
        <mc:AlternateContent>
          <mc:Choice Requires="wps">
            <w:drawing>
              <wp:anchor distT="0" distB="0" distL="0" distR="0" simplePos="0" relativeHeight="7" behindDoc="0" locked="0" layoutInCell="1" allowOverlap="1">
                <wp:simplePos x="0" y="0"/>
                <wp:positionH relativeFrom="column">
                  <wp:posOffset>843915</wp:posOffset>
                </wp:positionH>
                <wp:positionV relativeFrom="page">
                  <wp:posOffset>5586095</wp:posOffset>
                </wp:positionV>
                <wp:extent cx="1551940" cy="300355"/>
                <wp:effectExtent l="0" t="0" r="0" b="0"/>
                <wp:wrapNone/>
                <wp:docPr id="4" name="Forme2"/>
                <wp:cNvGraphicFramePr/>
                <a:graphic xmlns:a="http://schemas.openxmlformats.org/drawingml/2006/main">
                  <a:graphicData uri="http://schemas.microsoft.com/office/word/2010/wordprocessingShape">
                    <wps:wsp>
                      <wps:cNvSpPr txBox="1"/>
                      <wps:spPr>
                        <a:xfrm>
                          <a:off x="0" y="0"/>
                          <a:ext cx="1551240" cy="299880"/>
                        </a:xfrm>
                        <a:prstGeom prst="rect">
                          <a:avLst/>
                        </a:prstGeom>
                        <a:noFill/>
                        <a:ln>
                          <a:noFill/>
                        </a:ln>
                      </wps:spPr>
                      <wps:txbx>
                        <w:txbxContent>
                          <w:p w:rsidR="00DC7C92" w:rsidRDefault="00705EBE">
                            <w:pPr>
                              <w:spacing w:after="0" w:line="240" w:lineRule="auto"/>
                            </w:pPr>
                            <w:r>
                              <w:rPr>
                                <w:rFonts w:ascii="Liberation Serif" w:eastAsia="NSimSun" w:hAnsi="Liberation Serif" w:cs="Arial"/>
                                <w:kern w:val="2"/>
                                <w:sz w:val="24"/>
                                <w:szCs w:val="24"/>
                                <w:lang w:eastAsia="zh-CN" w:bidi="hi-IN"/>
                              </w:rPr>
                              <w:t>Kinetic energy source</w:t>
                            </w:r>
                          </w:p>
                        </w:txbxContent>
                      </wps:txbx>
                      <wps:bodyPr wrap="square" lIns="0" tIns="0" rIns="0" bIns="0">
                        <a:spAutoFit/>
                      </wps:bodyPr>
                    </wps:wsp>
                  </a:graphicData>
                </a:graphic>
              </wp:anchor>
            </w:drawing>
          </mc:Choice>
          <mc:Fallback>
            <w:pict>
              <v:shape id="Forme2" o:spid="_x0000_s1028" type="#_x0000_t202" style="position:absolute;left:0;text-align:left;margin-left:66.45pt;margin-top:439.85pt;width:122.2pt;height:23.65pt;z-index:7;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" filled="f" stroked="f">
                <v:textbox style="mso-fit-shape-to-text:t" inset="0,0,0,0">
                  <w:txbxContent>
                    <w:p w:rsidR="00DC7C92" w:rsidRDefault="00705EBE">
                      <w:pPr>
                        <w:spacing w:after="0" w:line="240" w:lineRule="auto"/>
                      </w:pPr>
                      <w:r>
                        <w:rPr>
                          <w:rFonts w:ascii="Liberation Serif" w:eastAsia="NSimSun" w:hAnsi="Liberation Serif" w:cs="Arial"/>
                          <w:kern w:val="2"/>
                          <w:sz w:val="24"/>
                          <w:szCs w:val="24"/>
                          <w:lang w:eastAsia="zh-CN" w:bidi="hi-IN"/>
                        </w:rPr>
                        <w:t>Kinetic energy source</w:t>
                      </w:r>
                    </w:p>
                  </w:txbxContent>
                </v:textbox>
                <w10:wrap anchory="page"/>
              </v:shape>
            </w:pict>
          </mc:Fallback>
        </mc:AlternateContent>
      </w:r>
      <w:r>
        <w:rPr>
          <w:rFonts w:ascii="Arial" w:hAnsi="Arial" w:cs="Arial"/>
          <w:b/>
          <w:bCs/>
          <w:sz w:val="24"/>
          <w:szCs w:val="24"/>
        </w:rPr>
        <w:t>BACCALAURÉAT GÉNÉRAL ET TECHNOLOGIQUE</w:t>
      </w:r>
      <w:r w:rsidR="005E0212">
        <w:rPr>
          <w:rFonts w:ascii="Arial" w:hAnsi="Arial" w:cs="Arial"/>
          <w:b/>
          <w:bCs/>
          <w:sz w:val="24"/>
          <w:szCs w:val="24"/>
        </w:rPr>
        <w:t xml:space="preserve"> </w:t>
      </w:r>
      <w:r>
        <w:rPr>
          <w:rFonts w:ascii="Arial" w:hAnsi="Arial" w:cs="Arial"/>
          <w:b/>
          <w:bCs/>
          <w:sz w:val="24"/>
          <w:szCs w:val="24"/>
        </w:rPr>
        <w:t>ÉPREUVE ORALE DES SECTIONS EUROPÉENNES ET DE LANGUES ORIENTALES</w:t>
      </w:r>
    </w:p>
    <w:tbl>
      <w:tblPr>
        <w:tblW w:w="10219" w:type="dxa"/>
        <w:tblInd w:w="108" w:type="dxa"/>
        <w:tblLook w:val="0000" w:firstRow="0" w:lastRow="0" w:firstColumn="0" w:lastColumn="0" w:noHBand="0" w:noVBand="0"/>
      </w:tblPr>
      <w:tblGrid>
        <w:gridCol w:w="4875"/>
        <w:gridCol w:w="2663"/>
        <w:gridCol w:w="2681"/>
      </w:tblGrid>
      <w:tr w:rsidR="00DC7C92">
        <w:trPr>
          <w:trHeight w:val="358"/>
        </w:trPr>
        <w:tc>
          <w:tcPr>
            <w:tcW w:w="7538" w:type="dxa"/>
            <w:gridSpan w:val="2"/>
            <w:tcBorders>
              <w:top w:val="single" w:sz="4" w:space="0" w:color="000000"/>
              <w:left w:val="single" w:sz="4" w:space="0" w:color="000000"/>
              <w:bottom w:val="single" w:sz="4" w:space="0" w:color="000000"/>
            </w:tcBorders>
            <w:vAlign w:val="center"/>
          </w:tcPr>
          <w:p w:rsidR="00DC7C92" w:rsidRDefault="00705EBE">
            <w:pPr>
              <w:spacing w:after="0"/>
            </w:pPr>
            <w:r>
              <w:rPr>
                <w:rFonts w:ascii="Arial" w:hAnsi="Arial" w:cs="Arial"/>
                <w:b/>
              </w:rPr>
              <w:t xml:space="preserve">DNL : </w:t>
            </w:r>
            <w:r>
              <w:rPr>
                <w:rFonts w:ascii="Arial" w:hAnsi="Arial" w:cs="Arial"/>
              </w:rPr>
              <w:t>physique chimie</w:t>
            </w:r>
          </w:p>
        </w:tc>
        <w:tc>
          <w:tcPr>
            <w:tcW w:w="2681" w:type="dxa"/>
            <w:tcBorders>
              <w:top w:val="single" w:sz="4" w:space="0" w:color="000000"/>
              <w:left w:val="single" w:sz="4" w:space="0" w:color="000000"/>
              <w:bottom w:val="single" w:sz="4" w:space="0" w:color="000000"/>
              <w:right w:val="single" w:sz="4" w:space="0" w:color="000000"/>
            </w:tcBorders>
            <w:vAlign w:val="center"/>
          </w:tcPr>
          <w:p w:rsidR="00DC7C92" w:rsidRDefault="00705EBE">
            <w:pPr>
              <w:spacing w:after="0"/>
              <w:ind w:right="283"/>
              <w:rPr>
                <w:rFonts w:ascii="Arial" w:hAnsi="Arial" w:cs="Arial"/>
                <w:b/>
              </w:rPr>
            </w:pPr>
            <w:r>
              <w:rPr>
                <w:rFonts w:ascii="Arial" w:hAnsi="Arial" w:cs="Arial"/>
                <w:b/>
              </w:rPr>
              <w:t>Toutes Spécialités</w:t>
            </w:r>
          </w:p>
        </w:tc>
      </w:tr>
      <w:tr w:rsidR="00DC7C92">
        <w:trPr>
          <w:trHeight w:val="358"/>
        </w:trPr>
        <w:tc>
          <w:tcPr>
            <w:tcW w:w="7538" w:type="dxa"/>
            <w:gridSpan w:val="2"/>
            <w:tcBorders>
              <w:top w:val="single" w:sz="4" w:space="0" w:color="000000"/>
              <w:left w:val="single" w:sz="4" w:space="0" w:color="000000"/>
              <w:bottom w:val="single" w:sz="4" w:space="0" w:color="000000"/>
            </w:tcBorders>
            <w:vAlign w:val="center"/>
          </w:tcPr>
          <w:p w:rsidR="00DC7C92" w:rsidRDefault="00705EBE">
            <w:pPr>
              <w:spacing w:after="0"/>
            </w:pPr>
            <w:r>
              <w:rPr>
                <w:rFonts w:ascii="Arial" w:hAnsi="Arial" w:cs="Arial"/>
                <w:b/>
              </w:rPr>
              <w:t xml:space="preserve">Langue : </w:t>
            </w:r>
            <w:r>
              <w:rPr>
                <w:rFonts w:ascii="Arial" w:hAnsi="Arial" w:cs="Arial"/>
              </w:rPr>
              <w:t>Anglaise</w:t>
            </w:r>
          </w:p>
        </w:tc>
        <w:tc>
          <w:tcPr>
            <w:tcW w:w="2681" w:type="dxa"/>
            <w:tcBorders>
              <w:top w:val="single" w:sz="4" w:space="0" w:color="000000"/>
              <w:left w:val="single" w:sz="4" w:space="0" w:color="000000"/>
              <w:bottom w:val="single" w:sz="4" w:space="0" w:color="000000"/>
              <w:right w:val="single" w:sz="4" w:space="0" w:color="000000"/>
            </w:tcBorders>
            <w:vAlign w:val="center"/>
          </w:tcPr>
          <w:p w:rsidR="00DC7C92" w:rsidRDefault="00705EBE">
            <w:pPr>
              <w:spacing w:after="0"/>
              <w:ind w:right="283"/>
              <w:rPr>
                <w:rFonts w:ascii="Arial" w:hAnsi="Arial" w:cs="Arial"/>
              </w:rPr>
            </w:pPr>
            <w:r>
              <w:rPr>
                <w:rFonts w:ascii="Arial" w:hAnsi="Arial" w:cs="Arial"/>
              </w:rPr>
              <w:t>Voie générale</w:t>
            </w:r>
          </w:p>
        </w:tc>
      </w:tr>
      <w:tr w:rsidR="00DC7C92">
        <w:trPr>
          <w:trHeight w:val="358"/>
        </w:trPr>
        <w:tc>
          <w:tcPr>
            <w:tcW w:w="10219" w:type="dxa"/>
            <w:gridSpan w:val="3"/>
            <w:tcBorders>
              <w:top w:val="single" w:sz="4" w:space="0" w:color="000000"/>
              <w:left w:val="single" w:sz="4" w:space="0" w:color="000000"/>
              <w:bottom w:val="single" w:sz="4" w:space="0" w:color="000000"/>
              <w:right w:val="single" w:sz="4" w:space="0" w:color="000000"/>
            </w:tcBorders>
            <w:vAlign w:val="center"/>
          </w:tcPr>
          <w:p w:rsidR="00DC7C92" w:rsidRDefault="00705EBE">
            <w:pPr>
              <w:spacing w:after="0"/>
              <w:ind w:right="283"/>
              <w:jc w:val="center"/>
              <w:rPr>
                <w:rFonts w:ascii="Arial" w:hAnsi="Arial" w:cs="Arial"/>
              </w:rPr>
            </w:pPr>
            <w:r>
              <w:rPr>
                <w:rFonts w:ascii="Arial" w:hAnsi="Arial" w:cs="Arial"/>
              </w:rPr>
              <w:t>THEME </w:t>
            </w:r>
            <w:r w:rsidR="00E260A1">
              <w:rPr>
                <w:rFonts w:ascii="Arial" w:hAnsi="Arial" w:cs="Arial"/>
              </w:rPr>
              <w:t>2</w:t>
            </w:r>
            <w:bookmarkStart w:id="0" w:name="_GoBack"/>
            <w:bookmarkEnd w:id="0"/>
            <w:r>
              <w:rPr>
                <w:rFonts w:ascii="Arial" w:hAnsi="Arial" w:cs="Arial"/>
              </w:rPr>
              <w:t>: Le futur des énergies</w:t>
            </w:r>
          </w:p>
        </w:tc>
      </w:tr>
      <w:tr w:rsidR="00DC7C92">
        <w:trPr>
          <w:trHeight w:val="358"/>
        </w:trPr>
        <w:tc>
          <w:tcPr>
            <w:tcW w:w="4875" w:type="dxa"/>
            <w:tcBorders>
              <w:top w:val="single" w:sz="4" w:space="0" w:color="000000"/>
              <w:left w:val="single" w:sz="4" w:space="0" w:color="000000"/>
              <w:bottom w:val="single" w:sz="4" w:space="0" w:color="000000"/>
            </w:tcBorders>
            <w:vAlign w:val="center"/>
          </w:tcPr>
          <w:p w:rsidR="00DC7C92" w:rsidRDefault="00705EBE">
            <w:pPr>
              <w:spacing w:after="0" w:line="240" w:lineRule="auto"/>
              <w:rPr>
                <w:rFonts w:ascii="Arial" w:hAnsi="Arial" w:cs="Arial"/>
                <w:bCs/>
              </w:rPr>
            </w:pPr>
            <w:r>
              <w:rPr>
                <w:rFonts w:ascii="Arial" w:hAnsi="Arial" w:cs="Arial"/>
                <w:bCs/>
              </w:rPr>
              <w:t>SOUS-THEME : Les atouts de l’électricité</w:t>
            </w:r>
          </w:p>
        </w:tc>
        <w:tc>
          <w:tcPr>
            <w:tcW w:w="5344" w:type="dxa"/>
            <w:gridSpan w:val="2"/>
            <w:tcBorders>
              <w:top w:val="single" w:sz="4" w:space="0" w:color="000000"/>
              <w:left w:val="single" w:sz="4" w:space="0" w:color="000000"/>
              <w:bottom w:val="single" w:sz="4" w:space="0" w:color="000000"/>
              <w:right w:val="single" w:sz="4" w:space="0" w:color="000000"/>
            </w:tcBorders>
            <w:vAlign w:val="center"/>
          </w:tcPr>
          <w:p w:rsidR="00DC7C92" w:rsidRDefault="00705EBE">
            <w:pPr>
              <w:spacing w:after="0"/>
            </w:pPr>
            <w:r>
              <w:rPr>
                <w:rFonts w:ascii="Arial" w:hAnsi="Arial" w:cs="Arial"/>
                <w:bCs/>
              </w:rPr>
              <w:t xml:space="preserve">NOTION : </w:t>
            </w:r>
            <w:r>
              <w:rPr>
                <w:rFonts w:ascii="Arial" w:hAnsi="Arial" w:cs="Arial"/>
                <w:b/>
                <w:bCs/>
              </w:rPr>
              <w:t>2.</w:t>
            </w:r>
            <w:r>
              <w:rPr>
                <w:rFonts w:ascii="Arial" w:hAnsi="Arial" w:cs="Arial"/>
                <w:b/>
              </w:rPr>
              <w:t>2.1 Produire de l’énergie électrique</w:t>
            </w:r>
          </w:p>
        </w:tc>
      </w:tr>
    </w:tbl>
    <w:p w:rsidR="00DC7C92" w:rsidRDefault="00DC7C92">
      <w:pPr>
        <w:jc w:val="both"/>
        <w:rPr>
          <w:rFonts w:ascii="Arial" w:hAnsi="Arial" w:cs="Arial"/>
        </w:rPr>
      </w:pPr>
    </w:p>
    <w:p w:rsidR="00DC7C92" w:rsidRDefault="005E0212" w:rsidP="005E0212">
      <w:pPr>
        <w:jc w:val="center"/>
        <w:rPr>
          <w:rFonts w:ascii="Arial" w:hAnsi="Arial" w:cs="Arial"/>
          <w:b/>
          <w:iCs/>
          <w:color w:val="000000"/>
          <w:sz w:val="24"/>
          <w:szCs w:val="24"/>
        </w:rPr>
      </w:pPr>
      <w:r>
        <w:rPr>
          <w:rFonts w:ascii="Arial" w:hAnsi="Arial" w:cs="Arial"/>
          <w:b/>
          <w:iCs/>
          <w:color w:val="000000"/>
          <w:sz w:val="24"/>
          <w:szCs w:val="24"/>
        </w:rPr>
        <w:t>THE  WORLD’S BIGGEST HYDRO ELECTRIC POWER PLANT</w:t>
      </w:r>
    </w:p>
    <w:p w:rsidR="00DC7C92" w:rsidRDefault="00705EBE">
      <w:r>
        <w:rPr>
          <w:rFonts w:ascii="Arial" w:hAnsi="Arial" w:cs="Arial"/>
          <w:b/>
          <w:iCs/>
          <w:color w:val="000000"/>
        </w:rPr>
        <w:t xml:space="preserve">DOCUMENT 1 : </w:t>
      </w:r>
      <w:r>
        <w:rPr>
          <w:rFonts w:ascii="Arial" w:hAnsi="Arial" w:cs="Arial"/>
          <w:b/>
          <w:iCs/>
          <w:color w:val="000000"/>
          <w:sz w:val="24"/>
          <w:szCs w:val="24"/>
        </w:rPr>
        <w:t>The three Gorges Dam</w:t>
      </w:r>
      <w:r>
        <w:rPr>
          <w:rFonts w:ascii="Arial" w:hAnsi="Arial" w:cs="Arial"/>
          <w:b/>
          <w:i/>
          <w:iCs/>
          <w:color w:val="000000"/>
          <w:vertAlign w:val="superscript"/>
        </w:rPr>
        <w:t>(1)</w:t>
      </w:r>
    </w:p>
    <w:p w:rsidR="00DC7C92" w:rsidRDefault="00705EBE">
      <w:pPr>
        <w:spacing w:after="0"/>
        <w:ind w:right="4649"/>
        <w:jc w:val="both"/>
        <w:rPr>
          <w:sz w:val="24"/>
          <w:szCs w:val="24"/>
        </w:rPr>
      </w:pPr>
      <w:r>
        <w:rPr>
          <w:rFonts w:ascii="Arial" w:hAnsi="Arial" w:cs="Arial"/>
          <w:iCs/>
          <w:noProof/>
          <w:color w:val="000000"/>
          <w:sz w:val="24"/>
          <w:szCs w:val="24"/>
          <w:lang w:eastAsia="fr-FR"/>
        </w:rPr>
        <mc:AlternateContent>
          <mc:Choice Requires="wps">
            <w:drawing>
              <wp:anchor distT="0" distB="0" distL="0" distR="0" simplePos="0" relativeHeight="5" behindDoc="0" locked="0" layoutInCell="1" allowOverlap="1">
                <wp:simplePos x="0" y="0"/>
                <wp:positionH relativeFrom="column">
                  <wp:posOffset>3681095</wp:posOffset>
                </wp:positionH>
                <wp:positionV relativeFrom="paragraph">
                  <wp:posOffset>1731645</wp:posOffset>
                </wp:positionV>
                <wp:extent cx="2790190" cy="200660"/>
                <wp:effectExtent l="0" t="0" r="0" b="0"/>
                <wp:wrapNone/>
                <wp:docPr id="6" name="Forme1"/>
                <wp:cNvGraphicFramePr/>
                <a:graphic xmlns:a="http://schemas.openxmlformats.org/drawingml/2006/main">
                  <a:graphicData uri="http://schemas.microsoft.com/office/word/2010/wordprocessingShape">
                    <wps:wsp>
                      <wps:cNvSpPr txBox="1"/>
                      <wps:spPr>
                        <a:xfrm>
                          <a:off x="0" y="0"/>
                          <a:ext cx="2789640" cy="200160"/>
                        </a:xfrm>
                        <a:prstGeom prst="rect">
                          <a:avLst/>
                        </a:prstGeom>
                        <a:noFill/>
                        <a:ln>
                          <a:noFill/>
                        </a:ln>
                      </wps:spPr>
                      <wps:txbx>
                        <w:txbxContent>
                          <w:p w:rsidR="00DC7C92" w:rsidRDefault="00705EBE">
                            <w:pPr>
                              <w:spacing w:after="0" w:line="240" w:lineRule="auto"/>
                              <w:jc w:val="center"/>
                            </w:pPr>
                            <w:r>
                              <w:rPr>
                                <w:rFonts w:ascii="Liberation Serif" w:eastAsia="NSimSun" w:hAnsi="Liberation Serif" w:cs="Arial"/>
                                <w:i/>
                                <w:iCs/>
                                <w:kern w:val="2"/>
                                <w:sz w:val="21"/>
                                <w:szCs w:val="21"/>
                                <w:lang w:eastAsia="zh-CN" w:bidi="hi-IN"/>
                              </w:rPr>
                              <w:t>The Three Gorges Dam -https://www.usgs.gov</w:t>
                            </w:r>
                          </w:p>
                        </w:txbxContent>
                      </wps:txbx>
                      <wps:bodyPr wrap="square" lIns="0" tIns="0" rIns="0" bIns="0">
                        <a:spAutoFit/>
                      </wps:bodyPr>
                    </wps:wsp>
                  </a:graphicData>
                </a:graphic>
              </wp:anchor>
            </w:drawing>
          </mc:Choice>
          <mc:Fallback>
            <w:pict>
              <v:shape id="Forme1" o:spid="_x0000_s1029" type="#_x0000_t202" style="position:absolute;left:0;text-align:left;margin-left:289.85pt;margin-top:136.35pt;width:219.7pt;height:15.8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" filled="f" stroked="f">
                <v:textbox style="mso-fit-shape-to-text:t" inset="0,0,0,0">
                  <w:txbxContent>
                    <w:p w:rsidR="00DC7C92" w:rsidRDefault="00705EBE">
                      <w:pPr>
                        <w:spacing w:after="0" w:line="240" w:lineRule="auto"/>
                        <w:jc w:val="center"/>
                      </w:pPr>
                      <w:r>
                        <w:rPr>
                          <w:rFonts w:ascii="Liberation Serif" w:eastAsia="NSimSun" w:hAnsi="Liberation Serif" w:cs="Arial"/>
                          <w:i/>
                          <w:iCs/>
                          <w:kern w:val="2"/>
                          <w:sz w:val="21"/>
                          <w:szCs w:val="21"/>
                          <w:lang w:eastAsia="zh-CN" w:bidi="hi-IN"/>
                        </w:rPr>
                        <w:t xml:space="preserve">The Three </w:t>
                      </w:r>
                      <w:r>
                        <w:rPr>
                          <w:rFonts w:ascii="Liberation Serif" w:eastAsia="NSimSun" w:hAnsi="Liberation Serif" w:cs="Arial"/>
                          <w:i/>
                          <w:iCs/>
                          <w:kern w:val="2"/>
                          <w:sz w:val="21"/>
                          <w:szCs w:val="21"/>
                          <w:lang w:eastAsia="zh-CN" w:bidi="hi-IN"/>
                        </w:rPr>
                        <w:t>Gorges Dam -https://www.usgs.gov</w:t>
                      </w:r>
                    </w:p>
                  </w:txbxContent>
                </v:textbox>
              </v:shape>
            </w:pict>
          </mc:Fallback>
        </mc:AlternateContent>
      </w:r>
      <w:r>
        <w:rPr>
          <w:rFonts w:ascii="Arial" w:hAnsi="Arial" w:cs="Arial"/>
          <w:iCs/>
          <w:color w:val="000000"/>
          <w:sz w:val="24"/>
          <w:szCs w:val="24"/>
        </w:rPr>
        <w:t>Built on the Yangtze River in the Hubei Province of central China, in 2012, the Three Gorges Dam took over</w:t>
      </w:r>
      <w:r>
        <w:rPr>
          <w:noProof/>
          <w:lang w:eastAsia="fr-FR"/>
        </w:rPr>
        <w:drawing>
          <wp:anchor distT="0" distB="0" distL="0" distR="0" simplePos="0" relativeHeight="4" behindDoc="0" locked="0" layoutInCell="1" allowOverlap="1">
            <wp:simplePos x="0" y="0"/>
            <wp:positionH relativeFrom="column">
              <wp:posOffset>3648710</wp:posOffset>
            </wp:positionH>
            <wp:positionV relativeFrom="paragraph">
              <wp:posOffset>40640</wp:posOffset>
            </wp:positionV>
            <wp:extent cx="2822575" cy="1691640"/>
            <wp:effectExtent l="0" t="0" r="0" b="0"/>
            <wp:wrapSquare wrapText="largest"/>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6"/>
                    <a:stretch>
                      <a:fillRect/>
                    </a:stretch>
                  </pic:blipFill>
                  <pic:spPr bwMode="auto">
                    <a:xfrm>
                      <a:off x="0" y="0"/>
                      <a:ext cx="2822575" cy="1691640"/>
                    </a:xfrm>
                    <a:prstGeom prst="rect">
                      <a:avLst/>
                    </a:prstGeom>
                  </pic:spPr>
                </pic:pic>
              </a:graphicData>
            </a:graphic>
          </wp:anchor>
        </w:drawing>
      </w:r>
      <w:r>
        <w:rPr>
          <w:rFonts w:ascii="Arial" w:hAnsi="Arial" w:cs="Arial"/>
          <w:iCs/>
          <w:color w:val="000000"/>
          <w:sz w:val="24"/>
          <w:szCs w:val="24"/>
        </w:rPr>
        <w:t xml:space="preserve"> the </w:t>
      </w:r>
      <w:r w:rsidR="005E0212">
        <w:rPr>
          <w:rFonts w:ascii="Arial" w:hAnsi="Arial" w:cs="Arial"/>
          <w:iCs/>
          <w:color w:val="000000"/>
          <w:sz w:val="24"/>
          <w:szCs w:val="24"/>
        </w:rPr>
        <w:t>number 1</w:t>
      </w:r>
      <w:r>
        <w:rPr>
          <w:rFonts w:ascii="Arial" w:hAnsi="Arial" w:cs="Arial"/>
          <w:iCs/>
          <w:color w:val="000000"/>
          <w:sz w:val="24"/>
          <w:szCs w:val="24"/>
        </w:rPr>
        <w:t xml:space="preserve"> spot of the largest hydroelectric dam in electricity production in the world. </w:t>
      </w:r>
      <w:r w:rsidR="005E0212">
        <w:rPr>
          <w:rFonts w:ascii="Arial" w:hAnsi="Arial" w:cs="Arial"/>
          <w:iCs/>
          <w:color w:val="000000"/>
          <w:sz w:val="24"/>
          <w:szCs w:val="24"/>
        </w:rPr>
        <w:t xml:space="preserve">                </w:t>
      </w:r>
      <w:r>
        <w:rPr>
          <w:rFonts w:ascii="Arial" w:hAnsi="Arial" w:cs="Arial"/>
          <w:iCs/>
          <w:color w:val="000000"/>
          <w:sz w:val="24"/>
          <w:szCs w:val="24"/>
        </w:rPr>
        <w:t>The 2.3</w:t>
      </w:r>
      <w:r w:rsidR="005E0212">
        <w:rPr>
          <w:rFonts w:ascii="Arial" w:hAnsi="Arial" w:cs="Arial"/>
          <w:iCs/>
          <w:color w:val="000000"/>
          <w:sz w:val="24"/>
          <w:szCs w:val="24"/>
        </w:rPr>
        <w:t xml:space="preserve"> </w:t>
      </w:r>
      <w:r>
        <w:rPr>
          <w:rFonts w:ascii="Arial" w:hAnsi="Arial" w:cs="Arial"/>
          <w:iCs/>
          <w:color w:val="000000"/>
          <w:sz w:val="24"/>
          <w:szCs w:val="24"/>
        </w:rPr>
        <w:t xml:space="preserve">km-long concrete gravity dam is designed to control massive floods of the Yangtze River by diverting them downstream. Equipped with 34 generators, the power plant has an installed capacity of 22.5 gigawatts (GW) compared to the most powerful (1.8 GW) hydropower </w:t>
      </w:r>
      <w:r w:rsidR="005E0212">
        <w:rPr>
          <w:rFonts w:ascii="Arial" w:hAnsi="Arial" w:cs="Arial"/>
          <w:iCs/>
          <w:color w:val="000000"/>
          <w:sz w:val="24"/>
          <w:szCs w:val="24"/>
        </w:rPr>
        <w:t>plant of Grand’Maison in France</w:t>
      </w:r>
      <w:r>
        <w:rPr>
          <w:rFonts w:ascii="Arial" w:hAnsi="Arial" w:cs="Arial"/>
          <w:iCs/>
          <w:color w:val="000000"/>
          <w:sz w:val="24"/>
          <w:szCs w:val="24"/>
        </w:rPr>
        <w:t xml:space="preserve">. </w:t>
      </w:r>
    </w:p>
    <w:p w:rsidR="00DC7C92" w:rsidRDefault="00705EBE">
      <w:pPr>
        <w:spacing w:after="0"/>
        <w:ind w:right="57"/>
        <w:jc w:val="right"/>
        <w:rPr>
          <w:rFonts w:ascii="Arial" w:hAnsi="Arial" w:cs="Arial"/>
          <w:i/>
          <w:iCs/>
          <w:color w:val="000000"/>
        </w:rPr>
      </w:pPr>
      <w:r>
        <w:rPr>
          <w:rFonts w:ascii="Arial" w:hAnsi="Arial" w:cs="Arial"/>
          <w:i/>
          <w:iCs/>
          <w:color w:val="000000"/>
        </w:rPr>
        <w:t>Adapted from www.usgs.gov and www.power-technology.com (2021)</w:t>
      </w:r>
    </w:p>
    <w:p w:rsidR="00DC7C92" w:rsidRDefault="00DC7C92">
      <w:pPr>
        <w:spacing w:after="0"/>
        <w:ind w:right="4706"/>
        <w:jc w:val="both"/>
        <w:rPr>
          <w:rFonts w:ascii="Arial" w:hAnsi="Arial" w:cs="Arial"/>
          <w:iCs/>
          <w:color w:val="000000"/>
          <w:sz w:val="24"/>
          <w:szCs w:val="24"/>
        </w:rPr>
      </w:pPr>
    </w:p>
    <w:p w:rsidR="00DC7C92" w:rsidRDefault="00705EBE">
      <w:r>
        <w:rPr>
          <w:rFonts w:ascii="Arial" w:hAnsi="Arial" w:cs="Arial"/>
          <w:b/>
          <w:iCs/>
          <w:color w:val="000000"/>
        </w:rPr>
        <w:t xml:space="preserve">DOCUMENT 2 : </w:t>
      </w:r>
      <w:r>
        <w:rPr>
          <w:rFonts w:ascii="Arial" w:hAnsi="Arial" w:cs="Arial"/>
          <w:b/>
          <w:iCs/>
          <w:color w:val="000000"/>
          <w:sz w:val="24"/>
          <w:szCs w:val="24"/>
        </w:rPr>
        <w:t>Electricity generation from an electric turbine</w:t>
      </w:r>
    </w:p>
    <w:p w:rsidR="00DC7C92" w:rsidRDefault="00705EBE">
      <w:pPr>
        <w:pStyle w:val="Corpsdetexte"/>
        <w:spacing w:after="0"/>
        <w:ind w:right="7143"/>
        <w:jc w:val="both"/>
        <w:rPr>
          <w:rFonts w:ascii="Arial" w:hAnsi="Arial" w:cs="Arial"/>
          <w:iCs/>
          <w:color w:val="000000"/>
          <w:sz w:val="24"/>
          <w:szCs w:val="24"/>
        </w:rPr>
      </w:pPr>
      <w:r>
        <w:rPr>
          <w:rFonts w:ascii="Arial" w:hAnsi="Arial" w:cs="Arial"/>
          <w:iCs/>
          <w:noProof/>
          <w:color w:val="000000"/>
          <w:sz w:val="24"/>
          <w:szCs w:val="24"/>
          <w:lang w:eastAsia="fr-FR"/>
        </w:rPr>
        <w:drawing>
          <wp:anchor distT="0" distB="0" distL="0" distR="0" simplePos="0" relativeHeight="6" behindDoc="0" locked="0" layoutInCell="1" allowOverlap="1">
            <wp:simplePos x="0" y="0"/>
            <wp:positionH relativeFrom="column">
              <wp:posOffset>1069340</wp:posOffset>
            </wp:positionH>
            <wp:positionV relativeFrom="paragraph">
              <wp:posOffset>52070</wp:posOffset>
            </wp:positionV>
            <wp:extent cx="5249545" cy="1473200"/>
            <wp:effectExtent l="0" t="0" r="0" b="0"/>
            <wp:wrapSquare wrapText="largest"/>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pic:cNvPicPr>
                      <a:picLocks noChangeAspect="1" noChangeArrowheads="1"/>
                    </pic:cNvPicPr>
                  </pic:nvPicPr>
                  <pic:blipFill>
                    <a:blip r:embed="rId7"/>
                    <a:stretch>
                      <a:fillRect/>
                    </a:stretch>
                  </pic:blipFill>
                  <pic:spPr bwMode="auto">
                    <a:xfrm>
                      <a:off x="0" y="0"/>
                      <a:ext cx="5249545" cy="1473200"/>
                    </a:xfrm>
                    <a:prstGeom prst="rect">
                      <a:avLst/>
                    </a:prstGeom>
                  </pic:spPr>
                </pic:pic>
              </a:graphicData>
            </a:graphic>
            <wp14:sizeRelH relativeFrom="margin">
              <wp14:pctWidth>0</wp14:pctWidth>
            </wp14:sizeRelH>
            <wp14:sizeRelV relativeFrom="margin">
              <wp14:pctHeight>0</wp14:pctHeight>
            </wp14:sizeRelV>
          </wp:anchor>
        </w:drawing>
      </w:r>
    </w:p>
    <w:p w:rsidR="00DC7C92" w:rsidRDefault="00DC7C92">
      <w:pPr>
        <w:pStyle w:val="Corpsdetexte"/>
        <w:spacing w:after="0"/>
        <w:ind w:right="7143"/>
        <w:jc w:val="both"/>
        <w:rPr>
          <w:rFonts w:ascii="Arial" w:hAnsi="Arial" w:cs="Arial"/>
          <w:iCs/>
          <w:color w:val="000000"/>
          <w:sz w:val="24"/>
          <w:szCs w:val="24"/>
        </w:rPr>
      </w:pPr>
    </w:p>
    <w:p w:rsidR="00DC7C92" w:rsidRDefault="00DC7C92">
      <w:pPr>
        <w:pStyle w:val="Corpsdetexte"/>
        <w:spacing w:after="0"/>
        <w:ind w:right="7143"/>
        <w:jc w:val="both"/>
        <w:rPr>
          <w:rFonts w:ascii="Arial" w:hAnsi="Arial" w:cs="Arial"/>
          <w:iCs/>
          <w:color w:val="000000"/>
          <w:sz w:val="24"/>
          <w:szCs w:val="24"/>
        </w:rPr>
      </w:pPr>
    </w:p>
    <w:p w:rsidR="00DC7C92" w:rsidRDefault="00DC7C92">
      <w:pPr>
        <w:pStyle w:val="Corpsdetexte"/>
        <w:spacing w:after="0"/>
        <w:ind w:right="7143"/>
        <w:jc w:val="both"/>
        <w:rPr>
          <w:rFonts w:ascii="Arial" w:hAnsi="Arial" w:cs="Arial"/>
          <w:iCs/>
          <w:color w:val="000000"/>
          <w:sz w:val="24"/>
          <w:szCs w:val="24"/>
        </w:rPr>
      </w:pPr>
    </w:p>
    <w:p w:rsidR="00DC7C92" w:rsidRDefault="00DC7C92">
      <w:pPr>
        <w:pStyle w:val="Corpsdetexte"/>
        <w:spacing w:after="0"/>
        <w:ind w:right="7143"/>
        <w:jc w:val="both"/>
        <w:rPr>
          <w:rFonts w:ascii="Arial" w:hAnsi="Arial" w:cs="Arial"/>
          <w:iCs/>
          <w:color w:val="000000"/>
          <w:sz w:val="24"/>
          <w:szCs w:val="24"/>
        </w:rPr>
      </w:pPr>
    </w:p>
    <w:p w:rsidR="00DC7C92" w:rsidRDefault="00DC7C92">
      <w:pPr>
        <w:pStyle w:val="Corpsdetexte"/>
        <w:spacing w:after="0"/>
        <w:ind w:right="7143"/>
        <w:jc w:val="both"/>
        <w:rPr>
          <w:rFonts w:ascii="Arial" w:hAnsi="Arial" w:cs="Arial"/>
          <w:iCs/>
          <w:color w:val="000000"/>
          <w:sz w:val="24"/>
          <w:szCs w:val="24"/>
        </w:rPr>
      </w:pPr>
    </w:p>
    <w:p w:rsidR="00DC7C92" w:rsidRDefault="00DC7C92">
      <w:pPr>
        <w:pStyle w:val="Corpsdetexte"/>
        <w:spacing w:after="0"/>
        <w:ind w:right="7143"/>
        <w:jc w:val="both"/>
        <w:rPr>
          <w:rFonts w:ascii="Arial" w:hAnsi="Arial" w:cs="Arial"/>
          <w:iCs/>
          <w:color w:val="000000"/>
          <w:sz w:val="24"/>
          <w:szCs w:val="24"/>
        </w:rPr>
      </w:pPr>
    </w:p>
    <w:p w:rsidR="00DC7C92" w:rsidRDefault="00DC7C92">
      <w:pPr>
        <w:pStyle w:val="Corpsdetexte"/>
        <w:spacing w:after="0"/>
        <w:ind w:right="7143"/>
        <w:jc w:val="both"/>
        <w:rPr>
          <w:rFonts w:ascii="Arial" w:hAnsi="Arial" w:cs="Arial"/>
          <w:iCs/>
          <w:color w:val="000000"/>
          <w:sz w:val="24"/>
          <w:szCs w:val="24"/>
        </w:rPr>
      </w:pPr>
    </w:p>
    <w:p w:rsidR="00DC7C92" w:rsidRDefault="00705EBE">
      <w:pPr>
        <w:pStyle w:val="Corpsdetexte"/>
        <w:spacing w:after="0"/>
        <w:jc w:val="both"/>
        <w:rPr>
          <w:rFonts w:ascii="Arial" w:hAnsi="Arial" w:cs="Arial"/>
          <w:iCs/>
          <w:color w:val="000000"/>
          <w:sz w:val="24"/>
          <w:szCs w:val="24"/>
        </w:rPr>
      </w:pPr>
      <w:r>
        <w:rPr>
          <w:rFonts w:ascii="Arial" w:hAnsi="Arial" w:cs="Arial"/>
          <w:iCs/>
          <w:color w:val="000000"/>
          <w:sz w:val="24"/>
          <w:szCs w:val="24"/>
        </w:rPr>
        <w:t xml:space="preserve">An electric generator is a device that converts a form of energy into electricity. There are many different types of electricity generators. Most of world electricity generation is from generators that are based on scientist Michael Faraday’s discovery in 1831. </w:t>
      </w:r>
    </w:p>
    <w:p w:rsidR="00DC7C92" w:rsidRDefault="00705EBE">
      <w:pPr>
        <w:pStyle w:val="Corpsdetexte"/>
        <w:spacing w:after="0"/>
        <w:jc w:val="both"/>
      </w:pPr>
      <w:r>
        <w:rPr>
          <w:rFonts w:ascii="Arial" w:hAnsi="Arial" w:cs="Arial"/>
          <w:iCs/>
          <w:color w:val="000000"/>
          <w:sz w:val="24"/>
          <w:szCs w:val="24"/>
        </w:rPr>
        <w:t>Moving a magnet inside a coil</w:t>
      </w:r>
      <w:r>
        <w:rPr>
          <w:rFonts w:ascii="Arial" w:hAnsi="Arial" w:cs="Arial"/>
          <w:i/>
          <w:iCs/>
          <w:color w:val="000000"/>
          <w:sz w:val="24"/>
          <w:szCs w:val="24"/>
          <w:vertAlign w:val="superscript"/>
        </w:rPr>
        <w:t>(2)</w:t>
      </w:r>
      <w:r>
        <w:rPr>
          <w:rFonts w:ascii="Arial" w:hAnsi="Arial" w:cs="Arial"/>
          <w:iCs/>
          <w:color w:val="000000"/>
          <w:sz w:val="24"/>
          <w:szCs w:val="24"/>
        </w:rPr>
        <w:t xml:space="preserve"> of wire makes (induces) an electric current to flow in the wire. </w:t>
      </w:r>
    </w:p>
    <w:p w:rsidR="00DC7C92" w:rsidRDefault="00705EBE">
      <w:pPr>
        <w:pStyle w:val="Corpsdetexte"/>
        <w:spacing w:after="0"/>
        <w:jc w:val="both"/>
        <w:rPr>
          <w:rFonts w:ascii="Arial" w:hAnsi="Arial" w:cs="Arial"/>
          <w:iCs/>
          <w:color w:val="000000"/>
          <w:sz w:val="24"/>
          <w:szCs w:val="24"/>
        </w:rPr>
      </w:pPr>
      <w:r>
        <w:rPr>
          <w:rFonts w:ascii="Arial" w:hAnsi="Arial" w:cs="Arial"/>
          <w:iCs/>
          <w:color w:val="000000"/>
          <w:sz w:val="24"/>
          <w:szCs w:val="24"/>
        </w:rPr>
        <w:t>He made the first electricity generator called a Faraday disk, which operates on this relationship between magnetism and electricity and which led to the design of the electromagnetic generators that we use today.</w:t>
      </w:r>
      <w:r>
        <w:rPr>
          <w:rFonts w:ascii="Arial" w:hAnsi="Arial" w:cs="Arial"/>
          <w:iCs/>
          <w:color w:val="000000"/>
          <w:sz w:val="24"/>
          <w:szCs w:val="24"/>
        </w:rPr>
        <w:tab/>
      </w:r>
      <w:r>
        <w:rPr>
          <w:rFonts w:ascii="Arial" w:hAnsi="Arial" w:cs="Arial"/>
          <w:iCs/>
          <w:color w:val="000000"/>
          <w:sz w:val="24"/>
          <w:szCs w:val="24"/>
        </w:rPr>
        <w:tab/>
      </w:r>
      <w:r>
        <w:rPr>
          <w:rFonts w:ascii="Arial" w:hAnsi="Arial" w:cs="Arial"/>
          <w:iCs/>
          <w:color w:val="000000"/>
          <w:sz w:val="24"/>
          <w:szCs w:val="24"/>
        </w:rPr>
        <w:tab/>
      </w:r>
      <w:r>
        <w:rPr>
          <w:rFonts w:ascii="Arial" w:hAnsi="Arial" w:cs="Arial"/>
          <w:iCs/>
          <w:color w:val="000000"/>
          <w:sz w:val="24"/>
          <w:szCs w:val="24"/>
        </w:rPr>
        <w:tab/>
      </w:r>
      <w:r>
        <w:rPr>
          <w:rFonts w:ascii="Arial" w:hAnsi="Arial" w:cs="Arial"/>
          <w:iCs/>
          <w:color w:val="000000"/>
          <w:sz w:val="24"/>
          <w:szCs w:val="24"/>
        </w:rPr>
        <w:tab/>
      </w:r>
      <w:r>
        <w:rPr>
          <w:rFonts w:ascii="Arial" w:hAnsi="Arial" w:cs="Arial"/>
          <w:iCs/>
          <w:color w:val="000000"/>
          <w:sz w:val="24"/>
          <w:szCs w:val="24"/>
        </w:rPr>
        <w:tab/>
      </w:r>
    </w:p>
    <w:p w:rsidR="00DC7C92" w:rsidRDefault="00705EBE">
      <w:pPr>
        <w:pStyle w:val="Corpsdetexte"/>
        <w:spacing w:after="0"/>
        <w:jc w:val="right"/>
      </w:pPr>
      <w:r>
        <w:rPr>
          <w:rStyle w:val="LienInternet"/>
          <w:rFonts w:ascii="Arial" w:hAnsi="Arial" w:cs="Arial"/>
          <w:i/>
          <w:iCs/>
          <w:color w:val="000000"/>
          <w:sz w:val="21"/>
          <w:szCs w:val="21"/>
        </w:rPr>
        <w:t>https://www.eia.gov/energyexplained-</w:t>
      </w:r>
      <w:r>
        <w:rPr>
          <w:rFonts w:ascii="Arial" w:hAnsi="Arial" w:cs="Arial"/>
          <w:i/>
          <w:iCs/>
          <w:color w:val="000000"/>
          <w:sz w:val="21"/>
          <w:szCs w:val="21"/>
        </w:rPr>
        <w:t xml:space="preserve"> November 1, 2021</w:t>
      </w:r>
    </w:p>
    <w:p w:rsidR="00DC7C92" w:rsidRDefault="00705EBE">
      <w:pPr>
        <w:pStyle w:val="Corpsdetexte"/>
        <w:spacing w:after="0" w:line="240" w:lineRule="auto"/>
        <w:jc w:val="both"/>
      </w:pPr>
      <w:r>
        <w:rPr>
          <w:rFonts w:ascii="Arial" w:hAnsi="Arial" w:cs="Arial"/>
          <w:i/>
          <w:iCs/>
          <w:color w:val="000000"/>
          <w:sz w:val="24"/>
          <w:szCs w:val="24"/>
          <w:vertAlign w:val="superscript"/>
        </w:rPr>
        <w:t>(1)</w:t>
      </w:r>
      <w:r>
        <w:rPr>
          <w:rFonts w:ascii="Arial" w:hAnsi="Arial" w:cs="Arial"/>
          <w:color w:val="000000"/>
          <w:sz w:val="24"/>
          <w:szCs w:val="24"/>
        </w:rPr>
        <w:t xml:space="preserve"> </w:t>
      </w:r>
      <w:r>
        <w:rPr>
          <w:rFonts w:ascii="Arial" w:hAnsi="Arial" w:cs="Arial"/>
          <w:i/>
          <w:iCs/>
        </w:rPr>
        <w:t xml:space="preserve">barrage </w:t>
      </w:r>
      <w:r>
        <w:rPr>
          <w:rFonts w:ascii="Arial" w:hAnsi="Arial" w:cs="Arial"/>
          <w:i/>
          <w:iCs/>
        </w:rPr>
        <w:tab/>
      </w:r>
      <w:r>
        <w:rPr>
          <w:rFonts w:ascii="Arial" w:hAnsi="Arial" w:cs="Arial"/>
          <w:i/>
          <w:iCs/>
        </w:rPr>
        <w:tab/>
      </w:r>
      <w:r>
        <w:rPr>
          <w:rFonts w:ascii="Arial" w:hAnsi="Arial" w:cs="Arial"/>
          <w:i/>
          <w:iCs/>
          <w:color w:val="000000"/>
          <w:sz w:val="24"/>
          <w:szCs w:val="24"/>
          <w:vertAlign w:val="superscript"/>
        </w:rPr>
        <w:t>(2)</w:t>
      </w:r>
      <w:r>
        <w:rPr>
          <w:rFonts w:ascii="Arial" w:hAnsi="Arial" w:cs="Arial"/>
          <w:color w:val="000000"/>
          <w:sz w:val="24"/>
          <w:szCs w:val="24"/>
        </w:rPr>
        <w:t xml:space="preserve"> </w:t>
      </w:r>
      <w:r>
        <w:rPr>
          <w:rFonts w:ascii="Arial" w:hAnsi="Arial" w:cs="Arial"/>
          <w:i/>
          <w:iCs/>
          <w:color w:val="000000"/>
        </w:rPr>
        <w:t>bobine</w:t>
      </w:r>
    </w:p>
    <w:p w:rsidR="00DC7C92" w:rsidRDefault="00DC7C92">
      <w:pPr>
        <w:pStyle w:val="Corpsdetexte"/>
        <w:spacing w:after="0" w:line="240" w:lineRule="auto"/>
        <w:jc w:val="both"/>
        <w:rPr>
          <w:rFonts w:ascii="Arial" w:hAnsi="Arial" w:cs="Arial"/>
          <w:color w:val="000000"/>
          <w:sz w:val="24"/>
          <w:szCs w:val="24"/>
        </w:rPr>
      </w:pPr>
    </w:p>
    <w:p w:rsidR="00DC7C92" w:rsidRPr="00EB594E" w:rsidRDefault="00705EBE">
      <w:pPr>
        <w:spacing w:after="0" w:line="240" w:lineRule="auto"/>
        <w:jc w:val="both"/>
        <w:rPr>
          <w:rFonts w:ascii="Arial" w:hAnsi="Arial" w:cs="Arial"/>
          <w:bCs/>
          <w:color w:val="000000"/>
          <w:sz w:val="24"/>
          <w:szCs w:val="24"/>
        </w:rPr>
      </w:pPr>
      <w:r w:rsidRPr="00EB594E">
        <w:rPr>
          <w:rFonts w:ascii="Arial" w:hAnsi="Arial" w:cs="Arial"/>
          <w:bCs/>
          <w:color w:val="000000"/>
          <w:sz w:val="24"/>
          <w:szCs w:val="24"/>
        </w:rPr>
        <w:t xml:space="preserve">1. Present and comment on this document. </w:t>
      </w:r>
    </w:p>
    <w:p w:rsidR="00DC7C92" w:rsidRPr="00EB594E" w:rsidRDefault="00705EBE">
      <w:pPr>
        <w:tabs>
          <w:tab w:val="left" w:pos="281"/>
        </w:tabs>
        <w:spacing w:after="0" w:line="240" w:lineRule="auto"/>
        <w:ind w:left="340" w:hanging="340"/>
        <w:jc w:val="both"/>
        <w:rPr>
          <w:rFonts w:ascii="Arial" w:hAnsi="Arial" w:cs="Arial"/>
          <w:bCs/>
          <w:color w:val="000000"/>
          <w:sz w:val="24"/>
          <w:szCs w:val="24"/>
        </w:rPr>
      </w:pPr>
      <w:r w:rsidRPr="00EB594E">
        <w:rPr>
          <w:rFonts w:ascii="Arial" w:hAnsi="Arial" w:cs="Arial"/>
          <w:bCs/>
          <w:color w:val="000000"/>
          <w:sz w:val="24"/>
          <w:szCs w:val="24"/>
        </w:rPr>
        <w:t>2. Do not forget to focus on at least one scientific topic such as the different sources of kinetic energy of a power plant and the energy transfers that occur in.</w:t>
      </w:r>
    </w:p>
    <w:p w:rsidR="00DC7C92" w:rsidRPr="00EB594E" w:rsidRDefault="00705EBE">
      <w:pPr>
        <w:spacing w:after="0" w:line="240" w:lineRule="auto"/>
        <w:ind w:left="283" w:hanging="283"/>
        <w:jc w:val="both"/>
        <w:rPr>
          <w:rFonts w:ascii="Arial" w:hAnsi="Arial" w:cs="Arial"/>
          <w:bCs/>
          <w:color w:val="000000"/>
          <w:sz w:val="24"/>
          <w:szCs w:val="24"/>
        </w:rPr>
      </w:pPr>
      <w:r w:rsidRPr="00EB594E">
        <w:rPr>
          <w:rFonts w:ascii="Arial" w:hAnsi="Arial" w:cs="Arial"/>
          <w:bCs/>
          <w:color w:val="000000"/>
          <w:sz w:val="24"/>
          <w:szCs w:val="24"/>
        </w:rPr>
        <w:t>3. Do you think the Three Gorges Dam is an ecological project that we should develop wherever possible throughout the world ?</w:t>
      </w:r>
    </w:p>
    <w:sectPr w:rsidR="00DC7C92" w:rsidRPr="00EB594E" w:rsidSect="005E0212">
      <w:pgSz w:w="11906" w:h="16838"/>
      <w:pgMar w:top="600" w:right="850" w:bottom="284" w:left="85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881" w:rsidRDefault="00856881" w:rsidP="005E0212">
      <w:pPr>
        <w:spacing w:after="0" w:line="240" w:lineRule="auto"/>
      </w:pPr>
      <w:r>
        <w:separator/>
      </w:r>
    </w:p>
  </w:endnote>
  <w:endnote w:type="continuationSeparator" w:id="0">
    <w:p w:rsidR="00856881" w:rsidRDefault="00856881" w:rsidP="005E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881" w:rsidRDefault="00856881" w:rsidP="005E0212">
      <w:pPr>
        <w:spacing w:after="0" w:line="240" w:lineRule="auto"/>
      </w:pPr>
      <w:r>
        <w:separator/>
      </w:r>
    </w:p>
  </w:footnote>
  <w:footnote w:type="continuationSeparator" w:id="0">
    <w:p w:rsidR="00856881" w:rsidRDefault="00856881" w:rsidP="005E02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92"/>
    <w:rsid w:val="005E0212"/>
    <w:rsid w:val="006A5A29"/>
    <w:rsid w:val="00705EBE"/>
    <w:rsid w:val="00856881"/>
    <w:rsid w:val="00AE0CC3"/>
    <w:rsid w:val="00DC7C92"/>
    <w:rsid w:val="00E260A1"/>
    <w:rsid w:val="00EB5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0BAAE"/>
  <w15:docId w15:val="{78A4380F-FCBA-48D5-878F-303000D7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Calibri"/>
      <w:sz w:val="22"/>
      <w:szCs w:val="22"/>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00FF"/>
      <w:u w:val="single"/>
    </w:rPr>
  </w:style>
  <w:style w:type="character" w:customStyle="1" w:styleId="Corpsdetexte3Car">
    <w:name w:val="Corps de texte 3 Car"/>
    <w:basedOn w:val="Policepardfaut"/>
    <w:qFormat/>
    <w:rPr>
      <w:rFonts w:ascii="Arial" w:eastAsia="Times New Roman" w:hAnsi="Arial" w:cs="Times New Roman"/>
      <w:szCs w:val="20"/>
      <w:lang w:eastAsia="fr-FR"/>
    </w:rPr>
  </w:style>
  <w:style w:type="character" w:customStyle="1" w:styleId="TextedebullesCar">
    <w:name w:val="Texte de bulles Car"/>
    <w:basedOn w:val="Policepardfaut"/>
    <w:qFormat/>
    <w:rPr>
      <w:rFonts w:ascii="Tahoma" w:hAnsi="Tahoma" w:cs="Tahoma"/>
      <w:sz w:val="16"/>
      <w:szCs w:val="16"/>
    </w:rPr>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LienInternetvisit">
    <w:name w:val="Lien Internet visité"/>
    <w:basedOn w:val="Policepardfaut"/>
    <w:rPr>
      <w:color w:val="800080"/>
      <w:u w:val="single"/>
    </w:rPr>
  </w:style>
  <w:style w:type="character" w:customStyle="1" w:styleId="TitreCar">
    <w:name w:val="Titre Car"/>
    <w:basedOn w:val="Policepardfaut"/>
    <w:qFormat/>
    <w:rPr>
      <w:rFonts w:ascii="Times New Roman" w:eastAsia="Times New Roman" w:hAnsi="Times New Roman" w:cs="Times New Roman"/>
      <w:b/>
      <w:bCs/>
      <w:sz w:val="24"/>
      <w:szCs w:val="24"/>
    </w:rPr>
  </w:style>
  <w:style w:type="character" w:customStyle="1" w:styleId="Numrotationdelignes">
    <w:name w:val="Numérotation de lignes"/>
  </w:style>
  <w:style w:type="paragraph" w:styleId="Titre">
    <w:name w:val="Title"/>
    <w:basedOn w:val="Normal"/>
    <w:next w:val="Corpsdetexte"/>
    <w:qFormat/>
    <w:pPr>
      <w:spacing w:after="0" w:line="240" w:lineRule="auto"/>
      <w:jc w:val="center"/>
    </w:pPr>
    <w:rPr>
      <w:rFonts w:ascii="Times New Roman" w:eastAsia="Times New Roman" w:hAnsi="Times New Roman" w:cs="Times New Roman"/>
      <w:b/>
      <w:bCs/>
      <w:sz w:val="24"/>
      <w:szCs w:val="24"/>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rpsdetexte3">
    <w:name w:val="Body Text 3"/>
    <w:basedOn w:val="Normal"/>
    <w:qFormat/>
    <w:pPr>
      <w:snapToGrid w:val="0"/>
      <w:spacing w:after="0" w:line="240" w:lineRule="auto"/>
      <w:jc w:val="both"/>
    </w:pPr>
    <w:rPr>
      <w:rFonts w:ascii="Arial" w:eastAsia="Times New Roman" w:hAnsi="Arial" w:cs="Times New Roman"/>
      <w:szCs w:val="20"/>
      <w:lang w:eastAsia="fr-FR"/>
    </w:rPr>
  </w:style>
  <w:style w:type="paragraph" w:styleId="Textedebulles">
    <w:name w:val="Balloon Text"/>
    <w:basedOn w:val="Normal"/>
    <w:qFormat/>
    <w:pPr>
      <w:spacing w:after="0" w:line="240" w:lineRule="auto"/>
    </w:pPr>
    <w:rPr>
      <w:rFonts w:ascii="Tahoma" w:hAnsi="Tahoma" w:cs="Tahoma"/>
      <w:sz w:val="16"/>
      <w:szCs w:val="16"/>
    </w:rPr>
  </w:style>
  <w:style w:type="paragraph" w:styleId="Paragraphedeliste">
    <w:name w:val="List Paragraph"/>
    <w:basedOn w:val="Normal"/>
    <w:qFormat/>
    <w:pPr>
      <w:ind w:left="720"/>
    </w:pPr>
  </w:style>
  <w:style w:type="paragraph" w:customStyle="1" w:styleId="En-tteetpieddepage">
    <w:name w:val="En-tête et pied de page"/>
    <w:basedOn w:val="Normal"/>
    <w:qFormat/>
  </w:style>
  <w:style w:type="paragraph" w:styleId="En-tte">
    <w:name w:val="header"/>
    <w:basedOn w:val="Normal"/>
    <w:pPr>
      <w:suppressLineNumbers/>
      <w:tabs>
        <w:tab w:val="center" w:pos="4536"/>
        <w:tab w:val="right" w:pos="9072"/>
      </w:tabs>
      <w:spacing w:after="0" w:line="240" w:lineRule="auto"/>
    </w:pPr>
  </w:style>
  <w:style w:type="paragraph" w:styleId="Pieddepage">
    <w:name w:val="footer"/>
    <w:basedOn w:val="Normal"/>
    <w:pPr>
      <w:suppressLineNumbers/>
      <w:tabs>
        <w:tab w:val="center" w:pos="4536"/>
        <w:tab w:val="right" w:pos="9072"/>
      </w:tabs>
      <w:spacing w:after="0" w:line="240" w:lineRule="auto"/>
    </w:p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1723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Rectorat De Montpellier</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Bourgault Marie</dc:creator>
  <dc:description/>
  <cp:lastModifiedBy>Utilisateur Windows</cp:lastModifiedBy>
  <cp:revision>6</cp:revision>
  <cp:lastPrinted>2022-04-07T13:29:00Z</cp:lastPrinted>
  <dcterms:created xsi:type="dcterms:W3CDTF">2022-04-07T13:28:00Z</dcterms:created>
  <dcterms:modified xsi:type="dcterms:W3CDTF">2024-03-06T12:12:00Z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Rectorat De Montpellier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