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1BDC" w14:textId="77777777" w:rsidR="005062DB" w:rsidRPr="009032A2" w:rsidRDefault="0046766A" w:rsidP="009032A2">
      <w:pPr>
        <w:jc w:val="center"/>
        <w:rPr>
          <w:rFonts w:cstheme="minorHAnsi"/>
          <w:b/>
          <w:iCs/>
          <w:sz w:val="32"/>
        </w:rPr>
      </w:pPr>
      <w:r w:rsidRPr="009032A2">
        <w:rPr>
          <w:rFonts w:cstheme="minorHAnsi"/>
          <w:b/>
          <w:iCs/>
          <w:sz w:val="32"/>
          <w:highlight w:val="yellow"/>
        </w:rPr>
        <w:t xml:space="preserve">Etude 3. </w:t>
      </w:r>
      <w:r w:rsidR="005062DB" w:rsidRPr="009032A2">
        <w:rPr>
          <w:rFonts w:cstheme="minorHAnsi"/>
          <w:b/>
          <w:bCs/>
          <w:iCs/>
          <w:sz w:val="32"/>
          <w:highlight w:val="yellow"/>
        </w:rPr>
        <w:t>Angles journalistiques et langages médiatiques</w:t>
      </w:r>
    </w:p>
    <w:p w14:paraId="68AAA2DB" w14:textId="77777777" w:rsidR="00F82BCF" w:rsidRPr="005062DB" w:rsidRDefault="00F82BCF">
      <w:pPr>
        <w:rPr>
          <w:rFonts w:cstheme="minorHAnsi"/>
          <w:sz w:val="24"/>
        </w:rPr>
      </w:pPr>
    </w:p>
    <w:p w14:paraId="7536A6E3" w14:textId="77777777" w:rsidR="002618D8" w:rsidRPr="007370DB" w:rsidRDefault="009A4E47" w:rsidP="005062DB">
      <w:pPr>
        <w:rPr>
          <w:b/>
          <w:sz w:val="28"/>
          <w:szCs w:val="24"/>
          <w:u w:val="single"/>
        </w:rPr>
      </w:pPr>
      <w:r w:rsidRPr="005062DB">
        <w:rPr>
          <w:b/>
          <w:sz w:val="28"/>
          <w:szCs w:val="24"/>
          <w:u w:val="single"/>
        </w:rPr>
        <w:t xml:space="preserve">Document </w:t>
      </w:r>
      <w:r w:rsidR="0085227F" w:rsidRPr="005062DB">
        <w:rPr>
          <w:b/>
          <w:sz w:val="28"/>
          <w:szCs w:val="24"/>
          <w:u w:val="single"/>
        </w:rPr>
        <w:t>1</w:t>
      </w:r>
      <w:r w:rsidRPr="005062DB">
        <w:rPr>
          <w:b/>
          <w:sz w:val="28"/>
          <w:szCs w:val="24"/>
          <w:u w:val="single"/>
        </w:rPr>
        <w:t xml:space="preserve">: </w:t>
      </w:r>
      <w:r w:rsidR="005062DB" w:rsidRPr="005062DB">
        <w:rPr>
          <w:b/>
          <w:bCs/>
          <w:sz w:val="28"/>
          <w:szCs w:val="24"/>
          <w:u w:val="single"/>
        </w:rPr>
        <w:t xml:space="preserve">Quel regard sur le handisport à la télévision ? </w:t>
      </w:r>
    </w:p>
    <w:p w14:paraId="4CAD51EB" w14:textId="77777777" w:rsidR="005062DB" w:rsidRDefault="002618D8" w:rsidP="005062DB">
      <w:pPr>
        <w:rPr>
          <w:b/>
          <w:sz w:val="24"/>
          <w:szCs w:val="24"/>
          <w:u w:val="single"/>
        </w:rPr>
      </w:pPr>
      <w:r>
        <w:t xml:space="preserve">Video à visionner sur Pronote : </w:t>
      </w:r>
      <w:hyperlink r:id="rId7" w:history="1">
        <w:r w:rsidRPr="00332FD9">
          <w:rPr>
            <w:rStyle w:val="Lienhypertexte"/>
            <w:b/>
            <w:sz w:val="24"/>
            <w:szCs w:val="24"/>
          </w:rPr>
          <w:t>https://www.ina.fr/ina-eclaire-actu/video/s715940_001/quel-regard-sur-le-handisport-a-la-television</w:t>
        </w:r>
      </w:hyperlink>
    </w:p>
    <w:p w14:paraId="302C7D2A" w14:textId="6EA52926" w:rsidR="005062DB" w:rsidRDefault="00837C7A" w:rsidP="00837C7A">
      <w:pPr>
        <w:jc w:val="center"/>
        <w:rPr>
          <w:b/>
          <w:sz w:val="24"/>
          <w:szCs w:val="24"/>
          <w:u w:val="single"/>
        </w:rPr>
      </w:pPr>
      <w:r w:rsidRPr="00837C7A">
        <w:rPr>
          <w:b/>
          <w:sz w:val="24"/>
          <w:szCs w:val="24"/>
        </w:rPr>
        <w:drawing>
          <wp:inline distT="0" distB="0" distL="0" distR="0" wp14:anchorId="51288BEB" wp14:editId="3F25960F">
            <wp:extent cx="3147237" cy="1633884"/>
            <wp:effectExtent l="0" t="0" r="0" b="0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DE3E6C5C-5646-C5D8-C822-E7EC7DB75A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DE3E6C5C-5646-C5D8-C822-E7EC7DB75A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 t="24839"/>
                    <a:stretch>
                      <a:fillRect/>
                    </a:stretch>
                  </pic:blipFill>
                  <pic:spPr>
                    <a:xfrm>
                      <a:off x="0" y="0"/>
                      <a:ext cx="3153047" cy="16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5B993" w14:textId="77777777" w:rsidR="00837C7A" w:rsidRPr="005062DB" w:rsidRDefault="00837C7A" w:rsidP="00837C7A">
      <w:pPr>
        <w:jc w:val="center"/>
        <w:rPr>
          <w:b/>
          <w:sz w:val="24"/>
          <w:szCs w:val="24"/>
          <w:u w:val="single"/>
        </w:rPr>
      </w:pPr>
    </w:p>
    <w:p w14:paraId="35CA711A" w14:textId="77777777" w:rsidR="005062DB" w:rsidRPr="005062DB" w:rsidRDefault="005062DB" w:rsidP="005062DB">
      <w:pPr>
        <w:rPr>
          <w:b/>
          <w:sz w:val="28"/>
          <w:szCs w:val="24"/>
          <w:u w:val="single"/>
        </w:rPr>
      </w:pPr>
      <w:r w:rsidRPr="005062DB">
        <w:rPr>
          <w:b/>
          <w:bCs/>
          <w:sz w:val="28"/>
          <w:szCs w:val="24"/>
          <w:u w:val="single"/>
        </w:rPr>
        <w:t>Document 2. Titres de reportages et articles de presse</w:t>
      </w:r>
    </w:p>
    <w:p w14:paraId="3261B8CE" w14:textId="77777777" w:rsidR="005062DB" w:rsidRPr="005062DB" w:rsidRDefault="005062DB" w:rsidP="005062DB">
      <w:pPr>
        <w:rPr>
          <w:b/>
          <w:sz w:val="24"/>
          <w:szCs w:val="24"/>
        </w:rPr>
      </w:pPr>
      <w:r w:rsidRPr="005062DB">
        <w:rPr>
          <w:b/>
          <w:bCs/>
          <w:sz w:val="24"/>
          <w:szCs w:val="24"/>
        </w:rPr>
        <w:t>a)</w:t>
      </w:r>
      <w:r w:rsidRPr="005062DB">
        <w:rPr>
          <w:b/>
          <w:bCs/>
          <w:sz w:val="24"/>
          <w:szCs w:val="24"/>
        </w:rPr>
        <w:tab/>
        <w:t xml:space="preserve">« Cloué dans son lit, la famille de Christopher, myopathe, lance une cagnotte pour acheter un fauteuil », </w:t>
      </w:r>
      <w:r w:rsidRPr="005062DB">
        <w:rPr>
          <w:b/>
          <w:sz w:val="24"/>
          <w:szCs w:val="24"/>
        </w:rPr>
        <w:t>France 3, Bourgogne Franche-Comté, 11 décembre 2020</w:t>
      </w:r>
    </w:p>
    <w:p w14:paraId="69FB7FD0" w14:textId="77777777" w:rsidR="005062DB" w:rsidRPr="002618D8" w:rsidRDefault="005062DB" w:rsidP="005062DB">
      <w:hyperlink r:id="rId9" w:history="1">
        <w:r w:rsidRPr="002618D8">
          <w:rPr>
            <w:rStyle w:val="Lienhypertexte"/>
            <w:u w:val="none"/>
          </w:rPr>
          <w:t>URL:https://www.bing.com/videos/riverview/relatedvideo?q=cloue+dans+son+fauteuil&amp;&amp;mid=7BD7C2F5E927C4DEF4277BD7C2F5E927C4DEF427&amp;mmscn=mtsc&amp;aps=19&amp;FORM=VRDGAR</w:t>
        </w:r>
      </w:hyperlink>
    </w:p>
    <w:p w14:paraId="70634B9D" w14:textId="77777777" w:rsidR="005062DB" w:rsidRPr="002618D8" w:rsidRDefault="005062DB" w:rsidP="005062DB">
      <w:pPr>
        <w:numPr>
          <w:ilvl w:val="0"/>
          <w:numId w:val="7"/>
        </w:numPr>
        <w:rPr>
          <w:b/>
          <w:sz w:val="24"/>
          <w:szCs w:val="24"/>
        </w:rPr>
      </w:pPr>
      <w:r w:rsidRPr="005062DB">
        <w:rPr>
          <w:b/>
          <w:bCs/>
          <w:sz w:val="24"/>
          <w:szCs w:val="24"/>
        </w:rPr>
        <w:t xml:space="preserve">« ‘Soit je paye 7 000 euros par mois, soit je les licencie’ : l'inquiétude d'une tétraplégique qui craint de perdre ses aides à domicile », </w:t>
      </w:r>
      <w:r w:rsidRPr="002618D8">
        <w:rPr>
          <w:b/>
          <w:sz w:val="24"/>
          <w:szCs w:val="24"/>
        </w:rPr>
        <w:t>France 3 Paris Île-de-France, le 2 février 2025.</w:t>
      </w:r>
    </w:p>
    <w:p w14:paraId="2C58CC4F" w14:textId="77777777" w:rsidR="005062DB" w:rsidRPr="002618D8" w:rsidRDefault="005062DB" w:rsidP="005062DB">
      <w:hyperlink r:id="rId10" w:history="1">
        <w:r w:rsidRPr="002618D8">
          <w:rPr>
            <w:rStyle w:val="Lienhypertexte"/>
            <w:u w:val="none"/>
          </w:rPr>
          <w:t>URL: https://france3-regions.franceinfo.fr/paris-ile-de-france/val-d-oise/temoignage-soit-je-paye-7-000-euros-par-mois-soit-je-les-licencie-l-inquietude-d-une-tetraplegique-qui-craint-de-perdre-ses-aides-a-domicile-3101041.html</w:t>
        </w:r>
      </w:hyperlink>
    </w:p>
    <w:p w14:paraId="65A2B95B" w14:textId="77777777" w:rsidR="005062DB" w:rsidRPr="005062DB" w:rsidRDefault="005062DB" w:rsidP="005062DB">
      <w:pPr>
        <w:rPr>
          <w:b/>
          <w:sz w:val="24"/>
          <w:szCs w:val="24"/>
        </w:rPr>
      </w:pPr>
      <w:r w:rsidRPr="005062DB">
        <w:rPr>
          <w:b/>
          <w:bCs/>
          <w:sz w:val="24"/>
          <w:szCs w:val="24"/>
        </w:rPr>
        <w:t>c)</w:t>
      </w:r>
      <w:r w:rsidRPr="005062DB">
        <w:rPr>
          <w:b/>
          <w:sz w:val="24"/>
          <w:szCs w:val="24"/>
        </w:rPr>
        <w:tab/>
        <w:t xml:space="preserve"> </w:t>
      </w:r>
      <w:r w:rsidRPr="005062DB">
        <w:rPr>
          <w:b/>
          <w:bCs/>
          <w:sz w:val="24"/>
          <w:szCs w:val="24"/>
        </w:rPr>
        <w:t xml:space="preserve">« Amputée et cardiaque, elle perd son allocation aux adultes handicapés », </w:t>
      </w:r>
      <w:r w:rsidRPr="005062DB">
        <w:rPr>
          <w:b/>
          <w:i/>
          <w:iCs/>
          <w:sz w:val="24"/>
          <w:szCs w:val="24"/>
        </w:rPr>
        <w:t>Capital</w:t>
      </w:r>
      <w:r w:rsidRPr="005062DB">
        <w:rPr>
          <w:b/>
          <w:sz w:val="24"/>
          <w:szCs w:val="24"/>
        </w:rPr>
        <w:t>, 21 mars 2025</w:t>
      </w:r>
      <w:r w:rsidRPr="005062DB">
        <w:rPr>
          <w:b/>
          <w:bCs/>
          <w:sz w:val="24"/>
          <w:szCs w:val="24"/>
        </w:rPr>
        <w:t>.</w:t>
      </w:r>
    </w:p>
    <w:p w14:paraId="2EADBCEA" w14:textId="77777777" w:rsidR="005062DB" w:rsidRPr="002618D8" w:rsidRDefault="005062DB" w:rsidP="005062DB">
      <w:pPr>
        <w:rPr>
          <w:color w:val="4472C4" w:themeColor="accent1"/>
        </w:rPr>
      </w:pPr>
      <w:r w:rsidRPr="002618D8">
        <w:rPr>
          <w:color w:val="4472C4" w:themeColor="accent1"/>
        </w:rPr>
        <w:t xml:space="preserve">URL : </w:t>
      </w:r>
      <w:hyperlink r:id="rId11" w:history="1">
        <w:r w:rsidRPr="002618D8">
          <w:rPr>
            <w:rStyle w:val="Lienhypertexte"/>
            <w:color w:val="4472C4" w:themeColor="accent1"/>
            <w:u w:val="none"/>
          </w:rPr>
          <w:t>https://www.capital.fr/economie-politique/amputee-et-cardiaque-elle-perd-son-allocation-aux-adultes-handicapes-1510678</w:t>
        </w:r>
      </w:hyperlink>
    </w:p>
    <w:p w14:paraId="5A352337" w14:textId="77777777" w:rsidR="005062DB" w:rsidRPr="005062DB" w:rsidRDefault="005062DB" w:rsidP="005062DB">
      <w:pPr>
        <w:rPr>
          <w:b/>
          <w:sz w:val="24"/>
          <w:szCs w:val="24"/>
        </w:rPr>
      </w:pPr>
      <w:r w:rsidRPr="005062DB">
        <w:rPr>
          <w:b/>
          <w:bCs/>
          <w:sz w:val="24"/>
          <w:szCs w:val="24"/>
        </w:rPr>
        <w:t>d)</w:t>
      </w:r>
      <w:r w:rsidRPr="005062DB">
        <w:rPr>
          <w:b/>
          <w:bCs/>
          <w:sz w:val="24"/>
          <w:szCs w:val="24"/>
        </w:rPr>
        <w:tab/>
      </w:r>
      <w:r w:rsidRPr="005062DB">
        <w:rPr>
          <w:b/>
          <w:sz w:val="24"/>
          <w:szCs w:val="24"/>
        </w:rPr>
        <w:t xml:space="preserve"> « </w:t>
      </w:r>
      <w:r w:rsidRPr="005062DB">
        <w:rPr>
          <w:b/>
          <w:bCs/>
          <w:sz w:val="24"/>
          <w:szCs w:val="24"/>
        </w:rPr>
        <w:t>"Je suis heureuse" : elle a trouvé sa voie malgré le handicap, Lucine excelle en escalade adaptée »,</w:t>
      </w:r>
      <w:r w:rsidRPr="005062DB">
        <w:rPr>
          <w:b/>
          <w:sz w:val="24"/>
          <w:szCs w:val="24"/>
        </w:rPr>
        <w:t xml:space="preserve"> France 3 Bourgogne Franche-Comté, 22 mars 2025.</w:t>
      </w:r>
    </w:p>
    <w:p w14:paraId="4394D663" w14:textId="77777777" w:rsidR="005062DB" w:rsidRPr="002618D8" w:rsidRDefault="005062DB" w:rsidP="005062DB">
      <w:pPr>
        <w:rPr>
          <w:color w:val="4472C4" w:themeColor="accent1"/>
        </w:rPr>
      </w:pPr>
      <w:r w:rsidRPr="002618D8">
        <w:rPr>
          <w:color w:val="4472C4" w:themeColor="accent1"/>
        </w:rPr>
        <w:t xml:space="preserve">URL : </w:t>
      </w:r>
      <w:hyperlink r:id="rId12" w:history="1">
        <w:r w:rsidRPr="002618D8">
          <w:rPr>
            <w:rStyle w:val="Lienhypertexte"/>
            <w:color w:val="4472C4" w:themeColor="accent1"/>
            <w:u w:val="none"/>
          </w:rPr>
          <w:t>https://france3-regions.francetvinfo.fr/bourgogne-franche-comte/doubs/je-suis-heureuse-elle-a-trouve-sa-voie-malgre-le-handicap-lucine-excelle-en-escalade-adaptee-3124432.html</w:t>
        </w:r>
      </w:hyperlink>
    </w:p>
    <w:p w14:paraId="3FF172E6" w14:textId="77777777" w:rsidR="005062DB" w:rsidRPr="005062DB" w:rsidRDefault="005062DB" w:rsidP="005062DB">
      <w:pPr>
        <w:rPr>
          <w:b/>
          <w:sz w:val="24"/>
          <w:szCs w:val="24"/>
        </w:rPr>
      </w:pPr>
      <w:r w:rsidRPr="005062DB">
        <w:rPr>
          <w:b/>
          <w:bCs/>
          <w:sz w:val="24"/>
          <w:szCs w:val="24"/>
        </w:rPr>
        <w:t>e)</w:t>
      </w:r>
      <w:r w:rsidRPr="005062DB">
        <w:rPr>
          <w:b/>
          <w:sz w:val="24"/>
          <w:szCs w:val="24"/>
        </w:rPr>
        <w:tab/>
      </w:r>
      <w:r w:rsidRPr="005062DB">
        <w:rPr>
          <w:b/>
          <w:bCs/>
          <w:sz w:val="24"/>
          <w:szCs w:val="24"/>
        </w:rPr>
        <w:t xml:space="preserve">« Immigration : la pleine schizophrénie du Japon », </w:t>
      </w:r>
      <w:r w:rsidRPr="005062DB">
        <w:rPr>
          <w:b/>
          <w:i/>
          <w:iCs/>
          <w:sz w:val="24"/>
          <w:szCs w:val="24"/>
        </w:rPr>
        <w:t>Les échos</w:t>
      </w:r>
      <w:r w:rsidRPr="005062DB">
        <w:rPr>
          <w:b/>
          <w:sz w:val="24"/>
          <w:szCs w:val="24"/>
        </w:rPr>
        <w:t>, 5 octobre 2025</w:t>
      </w:r>
    </w:p>
    <w:p w14:paraId="3CBC9E6A" w14:textId="4F5CC39D" w:rsidR="005062DB" w:rsidRPr="00837C7A" w:rsidRDefault="005062DB" w:rsidP="009A4E47">
      <w:pPr>
        <w:rPr>
          <w:color w:val="4472C4" w:themeColor="accent1"/>
        </w:rPr>
      </w:pPr>
      <w:r w:rsidRPr="002618D8">
        <w:rPr>
          <w:color w:val="4472C4" w:themeColor="accent1"/>
        </w:rPr>
        <w:t xml:space="preserve">URL: </w:t>
      </w:r>
      <w:hyperlink r:id="rId13" w:history="1">
        <w:r w:rsidRPr="002618D8">
          <w:rPr>
            <w:rStyle w:val="Lienhypertexte"/>
            <w:color w:val="4472C4" w:themeColor="accent1"/>
            <w:u w:val="none"/>
          </w:rPr>
          <w:t>https://www.lesechos.fr/monde/asie-pacifique/le-japon-en-pleine-schizophrenie-face-a-limmigration-2190067</w:t>
        </w:r>
      </w:hyperlink>
    </w:p>
    <w:p w14:paraId="2B160AF9" w14:textId="77777777" w:rsidR="00302F5B" w:rsidRDefault="00302F5B" w:rsidP="005062DB">
      <w:pPr>
        <w:pBdr>
          <w:bottom w:val="single" w:sz="6" w:space="1" w:color="auto"/>
        </w:pBdr>
      </w:pPr>
    </w:p>
    <w:p w14:paraId="07AFAA5B" w14:textId="77777777" w:rsidR="009A4E47" w:rsidRPr="0085227F" w:rsidRDefault="009A4E47" w:rsidP="0085227F">
      <w:pPr>
        <w:rPr>
          <w:rFonts w:cstheme="minorHAnsi"/>
          <w:b/>
          <w:i/>
        </w:rPr>
      </w:pPr>
      <w:r w:rsidRPr="009A4E47">
        <w:rPr>
          <w:rFonts w:cstheme="minorHAnsi"/>
          <w:b/>
          <w:i/>
        </w:rPr>
        <w:t>Mener l’étude</w:t>
      </w:r>
      <w:r>
        <w:rPr>
          <w:rFonts w:cstheme="minorHAnsi"/>
          <w:b/>
          <w:i/>
        </w:rPr>
        <w:t> :</w:t>
      </w:r>
    </w:p>
    <w:p w14:paraId="79272BDD" w14:textId="77777777" w:rsidR="009A4E47" w:rsidRDefault="009A4E47" w:rsidP="009A4E47">
      <w:pPr>
        <w:pStyle w:val="Paragraphedeliste"/>
        <w:rPr>
          <w:rFonts w:cstheme="minorHAnsi"/>
        </w:rPr>
      </w:pPr>
    </w:p>
    <w:p w14:paraId="6ECAB013" w14:textId="6A29ECC4" w:rsidR="005062DB" w:rsidRPr="00CF4A87" w:rsidRDefault="009011AF" w:rsidP="009011AF">
      <w:pPr>
        <w:pStyle w:val="Paragraphedeliste"/>
        <w:numPr>
          <w:ilvl w:val="0"/>
          <w:numId w:val="3"/>
        </w:numPr>
        <w:spacing w:after="0"/>
        <w:rPr>
          <w:rFonts w:cstheme="minorHAnsi"/>
          <w:b/>
        </w:rPr>
      </w:pPr>
      <w:r>
        <w:rPr>
          <w:rFonts w:cstheme="minorHAnsi"/>
          <w:b/>
        </w:rPr>
        <w:t>D</w:t>
      </w:r>
      <w:r w:rsidR="005062DB" w:rsidRPr="00CF4A87">
        <w:rPr>
          <w:rFonts w:cstheme="minorHAnsi"/>
          <w:b/>
        </w:rPr>
        <w:t>ocument 1. Rétrospective sur le handisport à la télévision</w:t>
      </w:r>
    </w:p>
    <w:p w14:paraId="463B0B60" w14:textId="1829B0C8" w:rsidR="00CF4A87" w:rsidRPr="009011AF" w:rsidRDefault="009011AF" w:rsidP="009011AF">
      <w:pPr>
        <w:spacing w:after="0"/>
        <w:ind w:left="360"/>
        <w:rPr>
          <w:rFonts w:cstheme="minorHAnsi"/>
          <w:bCs/>
        </w:rPr>
      </w:pPr>
      <w:r w:rsidRPr="009011AF">
        <w:rPr>
          <w:rFonts w:cstheme="minorHAnsi"/>
          <w:bCs/>
        </w:rPr>
        <w:t>Etudie</w:t>
      </w:r>
      <w:r>
        <w:rPr>
          <w:rFonts w:cstheme="minorHAnsi"/>
          <w:bCs/>
        </w:rPr>
        <w:t xml:space="preserve">z </w:t>
      </w:r>
      <w:r w:rsidRPr="009011AF">
        <w:rPr>
          <w:rFonts w:cstheme="minorHAnsi"/>
          <w:bCs/>
        </w:rPr>
        <w:t>avec attention les reportages datant des années 1950 et 1970 pour répondre aux questions suivante</w:t>
      </w:r>
      <w:r>
        <w:rPr>
          <w:rFonts w:cstheme="minorHAnsi"/>
          <w:bCs/>
        </w:rPr>
        <w:t>s</w:t>
      </w:r>
      <w:r w:rsidRPr="009011AF">
        <w:rPr>
          <w:rFonts w:cstheme="minorHAnsi"/>
          <w:bCs/>
        </w:rPr>
        <w:t xml:space="preserve"> : </w:t>
      </w:r>
    </w:p>
    <w:p w14:paraId="3C9EB1A2" w14:textId="0BDBF2D6" w:rsidR="009011AF" w:rsidRPr="009011AF" w:rsidRDefault="009011AF" w:rsidP="009011AF">
      <w:pPr>
        <w:pStyle w:val="Paragraphedeliste"/>
        <w:numPr>
          <w:ilvl w:val="0"/>
          <w:numId w:val="9"/>
        </w:numPr>
        <w:rPr>
          <w:rFonts w:cstheme="minorHAnsi"/>
          <w:bCs/>
        </w:rPr>
      </w:pPr>
      <w:r w:rsidRPr="009011AF">
        <w:rPr>
          <w:rFonts w:cstheme="minorHAnsi"/>
          <w:bCs/>
        </w:rPr>
        <w:t xml:space="preserve">Comment les athlètes sont-ils qualifiés par les journalistes ? </w:t>
      </w:r>
    </w:p>
    <w:p w14:paraId="25880028" w14:textId="7484F95D" w:rsidR="009011AF" w:rsidRPr="00B92D72" w:rsidRDefault="009011AF" w:rsidP="009011AF">
      <w:pPr>
        <w:pStyle w:val="Paragraphedeliste"/>
        <w:numPr>
          <w:ilvl w:val="0"/>
          <w:numId w:val="9"/>
        </w:numPr>
        <w:rPr>
          <w:rFonts w:cstheme="minorHAnsi"/>
        </w:rPr>
      </w:pPr>
      <w:r w:rsidRPr="009011AF">
        <w:rPr>
          <w:rFonts w:cstheme="minorHAnsi"/>
          <w:bCs/>
        </w:rPr>
        <w:t>Que</w:t>
      </w:r>
      <w:r>
        <w:rPr>
          <w:rFonts w:cstheme="minorHAnsi"/>
          <w:bCs/>
        </w:rPr>
        <w:t>l ton est employé et quel</w:t>
      </w:r>
      <w:r w:rsidR="00B92D72">
        <w:rPr>
          <w:rFonts w:cstheme="minorHAnsi"/>
          <w:bCs/>
        </w:rPr>
        <w:t>le réaction cela peut susciter chez le spectateur ?</w:t>
      </w:r>
    </w:p>
    <w:p w14:paraId="19237DFB" w14:textId="348B2334" w:rsidR="00B92D72" w:rsidRPr="009011AF" w:rsidRDefault="00B92D72" w:rsidP="009011AF">
      <w:pPr>
        <w:pStyle w:val="Paragraphedeliste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Dans le reportage des années 1970, quel procédé est utilisé pour amplifier l’émotion ? </w:t>
      </w:r>
    </w:p>
    <w:p w14:paraId="3FF0E560" w14:textId="77777777" w:rsidR="0052643B" w:rsidRPr="00B92D72" w:rsidRDefault="0052643B" w:rsidP="00B92D72">
      <w:pPr>
        <w:rPr>
          <w:rFonts w:cstheme="minorHAnsi"/>
        </w:rPr>
      </w:pPr>
    </w:p>
    <w:p w14:paraId="179C7CB4" w14:textId="0C468D96" w:rsidR="0052643B" w:rsidRPr="00B92D72" w:rsidRDefault="00B92D72" w:rsidP="005062DB">
      <w:pPr>
        <w:pStyle w:val="Paragraphedeliste"/>
        <w:numPr>
          <w:ilvl w:val="0"/>
          <w:numId w:val="3"/>
        </w:numPr>
        <w:rPr>
          <w:rFonts w:cstheme="minorHAnsi"/>
          <w:b/>
          <w:bCs/>
        </w:rPr>
      </w:pPr>
      <w:r w:rsidRPr="00B92D72">
        <w:rPr>
          <w:rFonts w:cstheme="minorHAnsi"/>
          <w:b/>
          <w:bCs/>
        </w:rPr>
        <w:t xml:space="preserve">Document 2. </w:t>
      </w:r>
      <w:r w:rsidR="0052643B" w:rsidRPr="00B92D72">
        <w:rPr>
          <w:rFonts w:cstheme="minorHAnsi"/>
          <w:b/>
          <w:bCs/>
        </w:rPr>
        <w:t>Etude des titres de</w:t>
      </w:r>
      <w:r>
        <w:rPr>
          <w:rFonts w:cstheme="minorHAnsi"/>
          <w:b/>
          <w:bCs/>
        </w:rPr>
        <w:t xml:space="preserve"> reportages et articles de</w:t>
      </w:r>
      <w:r w:rsidR="0052643B" w:rsidRPr="00B92D72">
        <w:rPr>
          <w:rFonts w:cstheme="minorHAnsi"/>
          <w:b/>
          <w:bCs/>
        </w:rPr>
        <w:t xml:space="preserve"> presse</w:t>
      </w:r>
      <w:r w:rsidR="00996C26" w:rsidRPr="00B92D72">
        <w:rPr>
          <w:rFonts w:cstheme="minorHAnsi"/>
          <w:b/>
          <w:bCs/>
        </w:rPr>
        <w:t xml:space="preserve"> </w:t>
      </w:r>
    </w:p>
    <w:p w14:paraId="6968BD49" w14:textId="3652AF34" w:rsidR="0052643B" w:rsidRDefault="00B92D72" w:rsidP="0052643B">
      <w:pPr>
        <w:pStyle w:val="Paragraphedelist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Quelle image des personnes en situation de handicap les titres a) b) et c) donnent-ils ?</w:t>
      </w:r>
    </w:p>
    <w:p w14:paraId="0E466519" w14:textId="582751AD" w:rsidR="00B92D72" w:rsidRDefault="000A3DFB" w:rsidP="0052643B">
      <w:pPr>
        <w:pStyle w:val="Paragraphedelist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En quoi le sujet et le titre du reportage d) diffèrent-ils des précédents ? </w:t>
      </w:r>
    </w:p>
    <w:p w14:paraId="69FB8E30" w14:textId="0BB714E3" w:rsidR="000A3DFB" w:rsidRDefault="000A3DFB" w:rsidP="000A3DFB">
      <w:pPr>
        <w:pStyle w:val="Paragraphedeliste"/>
        <w:rPr>
          <w:rFonts w:cstheme="minorHAnsi"/>
        </w:rPr>
      </w:pPr>
      <w:r>
        <w:rPr>
          <w:rFonts w:cstheme="minorHAnsi"/>
        </w:rPr>
        <w:t xml:space="preserve">Quelle formule, dans le titre, associe cependant le handicap à quelque chose de négatif ? </w:t>
      </w:r>
    </w:p>
    <w:p w14:paraId="723286B0" w14:textId="77777777" w:rsidR="0052643B" w:rsidRPr="0052643B" w:rsidRDefault="0052643B" w:rsidP="0052643B">
      <w:pPr>
        <w:pStyle w:val="Paragraphedeliste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Quel problème pose le titre du dernier article ? </w:t>
      </w:r>
    </w:p>
    <w:p w14:paraId="176600BB" w14:textId="77777777" w:rsidR="009A4E47" w:rsidRPr="0046766A" w:rsidRDefault="009A4E47">
      <w:pPr>
        <w:rPr>
          <w:rFonts w:cstheme="minorHAnsi"/>
        </w:rPr>
      </w:pPr>
    </w:p>
    <w:sectPr w:rsidR="009A4E47" w:rsidRPr="0046766A" w:rsidSect="00872F0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4E1D" w14:textId="77777777" w:rsidR="006F140F" w:rsidRDefault="006F140F" w:rsidP="002618D8">
      <w:pPr>
        <w:spacing w:after="0" w:line="240" w:lineRule="auto"/>
      </w:pPr>
      <w:r>
        <w:separator/>
      </w:r>
    </w:p>
  </w:endnote>
  <w:endnote w:type="continuationSeparator" w:id="0">
    <w:p w14:paraId="7EB75B40" w14:textId="77777777" w:rsidR="006F140F" w:rsidRDefault="006F140F" w:rsidP="0026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30B6" w14:textId="77777777" w:rsidR="006F140F" w:rsidRDefault="006F140F" w:rsidP="002618D8">
      <w:pPr>
        <w:spacing w:after="0" w:line="240" w:lineRule="auto"/>
      </w:pPr>
      <w:r>
        <w:separator/>
      </w:r>
    </w:p>
  </w:footnote>
  <w:footnote w:type="continuationSeparator" w:id="0">
    <w:p w14:paraId="5E5FBF09" w14:textId="77777777" w:rsidR="006F140F" w:rsidRDefault="006F140F" w:rsidP="0026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0795" w14:textId="77777777" w:rsidR="002618D8" w:rsidRDefault="00837C7A">
    <w:pPr>
      <w:pStyle w:val="En-tte"/>
    </w:pPr>
    <w:r>
      <w:rPr>
        <w:noProof/>
      </w:rPr>
      <w:pict w14:anchorId="0D702B5F">
        <v:shapetype id="_x0000_t202" coordsize="21600,21600" o:spt="202" path="m,l,21600r21600,l21600,xe">
          <v:stroke joinstyle="miter"/>
          <v:path gradientshapeok="t" o:connecttype="rect"/>
        </v:shapetype>
        <v:shape id="Zone de texte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<v:textbox style="mso-fit-shape-to-text:t" inset=",0,,0">
            <w:txbxContent>
              <w:sdt>
                <w:sdtPr>
                  <w:alias w:val="Titre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664EC5AF" w14:textId="77777777" w:rsidR="002618D8" w:rsidRDefault="009032A2">
                    <w:pPr>
                      <w:spacing w:after="0" w:line="240" w:lineRule="auto"/>
                    </w:pPr>
                    <w:r>
                      <w:t>EMC. Discriminations et société inclusive. Le traitement médiatique du handicap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 w14:anchorId="233C95E2">
        <v:shape id="Zone de texte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<v:textbox style="mso-fit-shape-to-text:t" inset=",0,,0">
            <w:txbxContent>
              <w:p w14:paraId="3C058132" w14:textId="77777777" w:rsidR="002618D8" w:rsidRDefault="00872F00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2618D8">
                  <w:instrText>PAGE   \* MERGEFORMAT</w:instrText>
                </w:r>
                <w:r>
                  <w:fldChar w:fldCharType="separate"/>
                </w:r>
                <w:r w:rsidR="006D21C0" w:rsidRPr="006D21C0"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A8F"/>
    <w:multiLevelType w:val="hybridMultilevel"/>
    <w:tmpl w:val="5058CBA8"/>
    <w:lvl w:ilvl="0" w:tplc="5F745A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1A88"/>
    <w:multiLevelType w:val="hybridMultilevel"/>
    <w:tmpl w:val="1B10A0CA"/>
    <w:lvl w:ilvl="0" w:tplc="D5189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E4248"/>
    <w:multiLevelType w:val="hybridMultilevel"/>
    <w:tmpl w:val="EE828BDC"/>
    <w:lvl w:ilvl="0" w:tplc="F014CE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0FB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3C77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662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4684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874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A8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4FA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4E7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30A16"/>
    <w:multiLevelType w:val="hybridMultilevel"/>
    <w:tmpl w:val="1B888086"/>
    <w:lvl w:ilvl="0" w:tplc="1B46B18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DEE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15C34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E58EB4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886C71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5BC0C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8D044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CCA85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9662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8F6D13"/>
    <w:multiLevelType w:val="hybridMultilevel"/>
    <w:tmpl w:val="77D6B104"/>
    <w:lvl w:ilvl="0" w:tplc="84902D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4C2D73"/>
    <w:multiLevelType w:val="hybridMultilevel"/>
    <w:tmpl w:val="ABDA71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348C8"/>
    <w:multiLevelType w:val="hybridMultilevel"/>
    <w:tmpl w:val="489CE55A"/>
    <w:lvl w:ilvl="0" w:tplc="040C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670FB"/>
    <w:multiLevelType w:val="hybridMultilevel"/>
    <w:tmpl w:val="1BDE93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05E1A"/>
    <w:multiLevelType w:val="hybridMultilevel"/>
    <w:tmpl w:val="080AE3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5109">
    <w:abstractNumId w:val="7"/>
  </w:num>
  <w:num w:numId="2" w16cid:durableId="2055305165">
    <w:abstractNumId w:val="8"/>
  </w:num>
  <w:num w:numId="3" w16cid:durableId="79566238">
    <w:abstractNumId w:val="0"/>
  </w:num>
  <w:num w:numId="4" w16cid:durableId="843055410">
    <w:abstractNumId w:val="1"/>
  </w:num>
  <w:num w:numId="5" w16cid:durableId="1926306380">
    <w:abstractNumId w:val="5"/>
  </w:num>
  <w:num w:numId="6" w16cid:durableId="1092628186">
    <w:abstractNumId w:val="2"/>
  </w:num>
  <w:num w:numId="7" w16cid:durableId="1435051328">
    <w:abstractNumId w:val="3"/>
  </w:num>
  <w:num w:numId="8" w16cid:durableId="70396971">
    <w:abstractNumId w:val="6"/>
  </w:num>
  <w:num w:numId="9" w16cid:durableId="1552035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66A"/>
    <w:rsid w:val="000A3DFB"/>
    <w:rsid w:val="00142F3D"/>
    <w:rsid w:val="00255F3B"/>
    <w:rsid w:val="002618D8"/>
    <w:rsid w:val="002A3DD5"/>
    <w:rsid w:val="00302F5B"/>
    <w:rsid w:val="0046766A"/>
    <w:rsid w:val="005062DB"/>
    <w:rsid w:val="0052643B"/>
    <w:rsid w:val="006D21C0"/>
    <w:rsid w:val="006E2EA3"/>
    <w:rsid w:val="006F140F"/>
    <w:rsid w:val="007370DB"/>
    <w:rsid w:val="008023B8"/>
    <w:rsid w:val="00837C7A"/>
    <w:rsid w:val="0085227F"/>
    <w:rsid w:val="00872F00"/>
    <w:rsid w:val="009011AF"/>
    <w:rsid w:val="009032A2"/>
    <w:rsid w:val="00996C26"/>
    <w:rsid w:val="009A4E47"/>
    <w:rsid w:val="00B04F76"/>
    <w:rsid w:val="00B57B56"/>
    <w:rsid w:val="00B64059"/>
    <w:rsid w:val="00B92D72"/>
    <w:rsid w:val="00C86478"/>
    <w:rsid w:val="00CF4A87"/>
    <w:rsid w:val="00F82BCF"/>
    <w:rsid w:val="00F84F06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2015"/>
  <w15:docId w15:val="{0C2AAA10-7D20-4F9A-8FDC-8EA9421F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F0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B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4E4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A4E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1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8D8"/>
  </w:style>
  <w:style w:type="paragraph" w:styleId="Pieddepage">
    <w:name w:val="footer"/>
    <w:basedOn w:val="Normal"/>
    <w:link w:val="PieddepageCar"/>
    <w:uiPriority w:val="99"/>
    <w:unhideWhenUsed/>
    <w:rsid w:val="00261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18D8"/>
  </w:style>
  <w:style w:type="paragraph" w:styleId="Textedebulles">
    <w:name w:val="Balloon Text"/>
    <w:basedOn w:val="Normal"/>
    <w:link w:val="TextedebullesCar"/>
    <w:uiPriority w:val="99"/>
    <w:semiHidden/>
    <w:unhideWhenUsed/>
    <w:rsid w:val="0073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esechos.fr/monde/asie-pacifique/le-japon-en-pleine-schizophrenie-face-a-limmigration-21900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a.fr/ina-eclaire-actu/video/s715940_001/quel-regard-sur-le-handisport-a-la-television" TargetMode="External"/><Relationship Id="rId12" Type="http://schemas.openxmlformats.org/officeDocument/2006/relationships/hyperlink" Target="https://france3-regions.francetvinfo.fr/bourgogne-franche-comte/doubs/je-suis-heureuse-elle-a-trouve-sa-voie-malgre-le-handicap-lucine-excelle-en-escalade-adaptee-312443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pital.fr/economie-politique/amputee-et-cardiaque-elle-perd-son-allocation-aux-adultes-handicapes-151067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rance3-regions.franceinfo.fr/paris-ile-de-france/val-d-oise/temoignage-soit-je-paye-7-000-euros-par-mois-soit-je-les-licencie-l-inquietude-d-une-tetraplegique-qui-craint-de-perdre-ses-aides-a-domicile-31010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videos/riverview/relatedvideo?q=cloue+dans+son+fauteuil&amp;&amp;mid=7BD7C2F5E927C4DEF4277BD7C2F5E927C4DEF427&amp;mmscn=mtsc&amp;aps=19&amp;FORM=VRDGA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EMC. Discriminations et société inclusive. Le traitement médiatique du handicap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EMC. Discriminations et société inclusive. Le traitement médiatique du handicap</dc:title>
  <dc:subject/>
  <dc:creator>Mélina Pierallini</dc:creator>
  <cp:keywords/>
  <dc:description/>
  <cp:lastModifiedBy>Melina PIERALLINI</cp:lastModifiedBy>
  <cp:revision>13</cp:revision>
  <cp:lastPrinted>2026-04-07T10:24:00Z</cp:lastPrinted>
  <dcterms:created xsi:type="dcterms:W3CDTF">2026-03-27T10:43:00Z</dcterms:created>
  <dcterms:modified xsi:type="dcterms:W3CDTF">2026-04-09T18:12:00Z</dcterms:modified>
</cp:coreProperties>
</file>