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0B80" w:rsidRDefault="00C90B80">
      <w:bookmarkStart w:id="0" w:name="_GoBack"/>
      <w:bookmarkEnd w:id="0"/>
    </w:p>
    <w:p w:rsidR="00C90B80" w:rsidRDefault="00BC39BD">
      <w:pPr>
        <w:pStyle w:val="NormalWeb"/>
        <w:spacing w:before="280" w:after="280"/>
        <w:jc w:val="center"/>
        <w:rPr>
          <w:u w:val="single"/>
        </w:rPr>
      </w:pPr>
      <w:r>
        <w:rPr>
          <w:b/>
          <w:bCs/>
          <w:sz w:val="48"/>
          <w:szCs w:val="48"/>
          <w:u w:val="single"/>
        </w:rPr>
        <w:t xml:space="preserve">Explicitation des compétences du 21ème siècle </w:t>
      </w:r>
    </w:p>
    <w:p w:rsidR="00C90B80" w:rsidRDefault="00BC39BD">
      <w:pPr>
        <w:pStyle w:val="NormalWeb"/>
        <w:spacing w:before="280" w:after="280"/>
        <w:jc w:val="center"/>
      </w:pPr>
      <w:r>
        <w:rPr>
          <w:b/>
          <w:bCs/>
          <w:sz w:val="48"/>
          <w:szCs w:val="48"/>
        </w:rPr>
        <w:t>(Document Formateur)</w:t>
      </w:r>
    </w:p>
    <w:p w:rsidR="00C90B80" w:rsidRDefault="00BC39BD">
      <w:pPr>
        <w:pStyle w:val="NormalWeb"/>
        <w:spacing w:before="280" w:after="280"/>
        <w:jc w:val="center"/>
      </w:pPr>
      <w:r>
        <w:rPr>
          <w:b/>
          <w:bCs/>
        </w:rPr>
        <w:t xml:space="preserve">Lien ONISEP : </w:t>
      </w:r>
      <w:r>
        <w:rPr>
          <w:b/>
          <w:bCs/>
        </w:rPr>
        <w:t>https://www.onisep.fr/avenir-s/pour-les-equipes-educatives/ressources/encourager-vos-eleves-a-decouvrir-les-competences-a-s-orienter-et-du-xxi-siecle/le-referentiel-des-competences-du-xxi-siecle</w:t>
      </w:r>
    </w:p>
    <w:tbl>
      <w:tblPr>
        <w:tblStyle w:val="Grilledutableau"/>
        <w:tblW w:w="1561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429"/>
        <w:gridCol w:w="2951"/>
        <w:gridCol w:w="4047"/>
        <w:gridCol w:w="2544"/>
        <w:gridCol w:w="3643"/>
      </w:tblGrid>
      <w:tr w:rsidR="00C90B80">
        <w:tc>
          <w:tcPr>
            <w:tcW w:w="2429" w:type="dxa"/>
            <w:shd w:val="clear" w:color="auto" w:fill="D9D9D9" w:themeFill="background1" w:themeFillShade="D9"/>
          </w:tcPr>
          <w:p w:rsidR="00C90B80" w:rsidRDefault="00BC3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DOMAINES DE COMPÉTENCES</w:t>
            </w:r>
          </w:p>
        </w:tc>
        <w:tc>
          <w:tcPr>
            <w:tcW w:w="2951" w:type="dxa"/>
            <w:shd w:val="clear" w:color="auto" w:fill="D9D9D9" w:themeFill="background1" w:themeFillShade="D9"/>
          </w:tcPr>
          <w:p w:rsidR="00C90B80" w:rsidRDefault="00BC3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COMPÉTENCES TRAVAILLÉES DANS LA FORMA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TION / PROFESSIONNELLES</w:t>
            </w:r>
          </w:p>
        </w:tc>
        <w:tc>
          <w:tcPr>
            <w:tcW w:w="4047" w:type="dxa"/>
            <w:shd w:val="clear" w:color="auto" w:fill="D9D9D9" w:themeFill="background1" w:themeFillShade="D9"/>
          </w:tcPr>
          <w:p w:rsidR="00C90B80" w:rsidRDefault="00BC3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eastAsia="Calibri"/>
                <w:b/>
                <w:bCs/>
              </w:rPr>
              <w:t>Exemples de critères, indicateurs : ce que fait l’apprenant ?</w:t>
            </w:r>
          </w:p>
        </w:tc>
        <w:tc>
          <w:tcPr>
            <w:tcW w:w="2544" w:type="dxa"/>
            <w:shd w:val="clear" w:color="auto" w:fill="D9D9D9" w:themeFill="background1" w:themeFillShade="D9"/>
          </w:tcPr>
          <w:p w:rsidR="00C90B80" w:rsidRDefault="00BC3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COMPÉTENCES TRANSVERSALES / PERSONNELLES</w:t>
            </w:r>
          </w:p>
        </w:tc>
        <w:tc>
          <w:tcPr>
            <w:tcW w:w="3643" w:type="dxa"/>
            <w:shd w:val="clear" w:color="auto" w:fill="D9D9D9" w:themeFill="background1" w:themeFillShade="D9"/>
          </w:tcPr>
          <w:p w:rsidR="00C90B80" w:rsidRDefault="00BC39BD">
            <w:pPr>
              <w:pStyle w:val="NormalWeb"/>
              <w:spacing w:after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Exemples de critères, indicateurs : ce que fait l’apprenant ?</w:t>
            </w:r>
          </w:p>
        </w:tc>
      </w:tr>
      <w:tr w:rsidR="00C90B80">
        <w:trPr>
          <w:trHeight w:val="502"/>
        </w:trPr>
        <w:tc>
          <w:tcPr>
            <w:tcW w:w="2429" w:type="dxa"/>
            <w:vMerge w:val="restart"/>
            <w:shd w:val="clear" w:color="auto" w:fill="CC0099"/>
          </w:tcPr>
          <w:p w:rsidR="00C90B80" w:rsidRDefault="00C90B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0B80" w:rsidRDefault="00C90B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0B80" w:rsidRDefault="00C90B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0B80" w:rsidRDefault="00C90B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0B80" w:rsidRDefault="00C90B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0B80" w:rsidRDefault="00C90B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0B80" w:rsidRDefault="00C90B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0B80" w:rsidRDefault="00C90B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0B80" w:rsidRDefault="00C90B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0B80" w:rsidRDefault="00C90B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0B80" w:rsidRDefault="00C90B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0B80" w:rsidRDefault="00C90B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0B80" w:rsidRDefault="00BC3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CONNAISSANCE DE SOI</w:t>
            </w:r>
          </w:p>
        </w:tc>
        <w:tc>
          <w:tcPr>
            <w:tcW w:w="2951" w:type="dxa"/>
            <w:shd w:val="clear" w:color="auto" w:fill="FF66FF"/>
          </w:tcPr>
          <w:p w:rsidR="00C90B80" w:rsidRDefault="00C90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B80" w:rsidRDefault="00BC3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Apprendre à apprendre</w:t>
            </w:r>
          </w:p>
        </w:tc>
        <w:tc>
          <w:tcPr>
            <w:tcW w:w="4047" w:type="dxa"/>
          </w:tcPr>
          <w:p w:rsidR="00C90B80" w:rsidRDefault="00BC3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Être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capable de développer la métacognition, d'accroître ses connaissances en ayant conscience de son propre processus d'apprentissage.</w:t>
            </w:r>
          </w:p>
        </w:tc>
        <w:tc>
          <w:tcPr>
            <w:tcW w:w="2544" w:type="dxa"/>
            <w:shd w:val="clear" w:color="auto" w:fill="FF66FF"/>
          </w:tcPr>
          <w:p w:rsidR="00C90B80" w:rsidRDefault="00BC3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Appréhender et gérer le stress</w:t>
            </w:r>
          </w:p>
        </w:tc>
        <w:tc>
          <w:tcPr>
            <w:tcW w:w="3643" w:type="dxa"/>
          </w:tcPr>
          <w:p w:rsidR="00C90B80" w:rsidRDefault="00BC3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Être capable de rester calme, flexible pour tolérer une certaine dose de tension ou d'anxiét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é.</w:t>
            </w:r>
          </w:p>
        </w:tc>
      </w:tr>
      <w:tr w:rsidR="00C90B80">
        <w:trPr>
          <w:trHeight w:val="1506"/>
        </w:trPr>
        <w:tc>
          <w:tcPr>
            <w:tcW w:w="2429" w:type="dxa"/>
            <w:vMerge/>
            <w:shd w:val="clear" w:color="auto" w:fill="CC0099"/>
          </w:tcPr>
          <w:p w:rsidR="00C90B80" w:rsidRDefault="00C90B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1" w:type="dxa"/>
            <w:vMerge w:val="restart"/>
            <w:shd w:val="clear" w:color="auto" w:fill="FF66FF"/>
          </w:tcPr>
          <w:p w:rsidR="00C90B80" w:rsidRDefault="00C90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B80" w:rsidRDefault="00C90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B80" w:rsidRDefault="00C90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B80" w:rsidRDefault="00C90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B80" w:rsidRDefault="00C90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B80" w:rsidRDefault="00BC3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S'auto évaluer</w:t>
            </w:r>
          </w:p>
        </w:tc>
        <w:tc>
          <w:tcPr>
            <w:tcW w:w="4047" w:type="dxa"/>
            <w:vMerge w:val="restart"/>
          </w:tcPr>
          <w:p w:rsidR="00C90B80" w:rsidRDefault="00BC3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Être capable de situer ses connaissances, de connaître les limites et les perspectives de développement pour pouvoir s'améliorer.</w:t>
            </w:r>
          </w:p>
          <w:p w:rsidR="00C90B80" w:rsidRDefault="00BC3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Réajuster son action au regard de l'évaluation</w:t>
            </w:r>
          </w:p>
          <w:p w:rsidR="00C90B80" w:rsidRDefault="00BC3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Analyser ses pratiques (Interroge ses actions,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son positionnement et sa posture)</w:t>
            </w:r>
          </w:p>
          <w:p w:rsidR="00C90B80" w:rsidRDefault="00BC3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S’appuyer sur les retours constructifs (feed back) pour évoluer.</w:t>
            </w:r>
          </w:p>
          <w:p w:rsidR="00C90B80" w:rsidRDefault="00C90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FF66FF"/>
          </w:tcPr>
          <w:p w:rsidR="00C90B80" w:rsidRDefault="00C90B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B80" w:rsidRDefault="00BC3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Percevoir et exprimer son individualité</w:t>
            </w:r>
          </w:p>
        </w:tc>
        <w:tc>
          <w:tcPr>
            <w:tcW w:w="3643" w:type="dxa"/>
          </w:tcPr>
          <w:p w:rsidR="00C90B80" w:rsidRDefault="00BC3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Être capable de reconnaître et d'exprimer sa personnalité, ses envies, ses sentiments...</w:t>
            </w:r>
          </w:p>
        </w:tc>
      </w:tr>
      <w:tr w:rsidR="00C90B80">
        <w:trPr>
          <w:trHeight w:val="1505"/>
        </w:trPr>
        <w:tc>
          <w:tcPr>
            <w:tcW w:w="2429" w:type="dxa"/>
            <w:vMerge/>
            <w:shd w:val="clear" w:color="auto" w:fill="CC0099"/>
          </w:tcPr>
          <w:p w:rsidR="00C90B80" w:rsidRDefault="00C90B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1" w:type="dxa"/>
            <w:vMerge/>
            <w:shd w:val="clear" w:color="auto" w:fill="FF66FF"/>
          </w:tcPr>
          <w:p w:rsidR="00C90B80" w:rsidRDefault="00C90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7" w:type="dxa"/>
            <w:vMerge/>
          </w:tcPr>
          <w:p w:rsidR="00C90B80" w:rsidRDefault="00C90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FF66FF"/>
          </w:tcPr>
          <w:p w:rsidR="00C90B80" w:rsidRDefault="00BC3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Reconnaître et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exprimer les émotions</w:t>
            </w:r>
          </w:p>
        </w:tc>
        <w:tc>
          <w:tcPr>
            <w:tcW w:w="3643" w:type="dxa"/>
          </w:tcPr>
          <w:p w:rsidR="00C90B80" w:rsidRDefault="00BC3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Être capable des distinguer les différentes émotions que les individus peuvent ressentir et les prendre en compte face à diverses situations.</w:t>
            </w:r>
          </w:p>
        </w:tc>
      </w:tr>
      <w:tr w:rsidR="00C90B80">
        <w:trPr>
          <w:trHeight w:val="682"/>
        </w:trPr>
        <w:tc>
          <w:tcPr>
            <w:tcW w:w="2429" w:type="dxa"/>
            <w:vMerge/>
            <w:shd w:val="clear" w:color="auto" w:fill="CC0099"/>
          </w:tcPr>
          <w:p w:rsidR="00C90B80" w:rsidRDefault="00C90B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1" w:type="dxa"/>
            <w:vMerge w:val="restart"/>
            <w:shd w:val="clear" w:color="auto" w:fill="FF66FF"/>
          </w:tcPr>
          <w:p w:rsidR="00C90B80" w:rsidRDefault="00C90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B80" w:rsidRDefault="00C90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B80" w:rsidRDefault="00BC3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Adaptabilité</w:t>
            </w:r>
          </w:p>
        </w:tc>
        <w:tc>
          <w:tcPr>
            <w:tcW w:w="4047" w:type="dxa"/>
            <w:vMerge w:val="restart"/>
          </w:tcPr>
          <w:p w:rsidR="00C90B80" w:rsidRDefault="00BC39BD">
            <w:pPr>
              <w:pStyle w:val="NormalWeb"/>
              <w:spacing w:after="280"/>
            </w:pPr>
            <w:r>
              <w:t xml:space="preserve">- Ajuster sa posture selon chaque situation (émotions, flexibilité, </w:t>
            </w:r>
            <w:r>
              <w:t>justesse…).</w:t>
            </w:r>
          </w:p>
          <w:p w:rsidR="00C90B80" w:rsidRDefault="00C90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FF66FF"/>
          </w:tcPr>
          <w:p w:rsidR="00C90B80" w:rsidRDefault="00BC3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Mobiliser et maintenir sa motivation</w:t>
            </w:r>
          </w:p>
        </w:tc>
        <w:tc>
          <w:tcPr>
            <w:tcW w:w="3643" w:type="dxa"/>
          </w:tcPr>
          <w:p w:rsidR="00C90B80" w:rsidRDefault="00BC3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Être capable de maintenir son aptitude à agir, à faire des efforts pour réaliser une tâche et à trouver les ressources nécessaires pour persévérer sans renoncer en cas d'échec ou d'imprévus.</w:t>
            </w:r>
          </w:p>
        </w:tc>
      </w:tr>
      <w:tr w:rsidR="00C90B80">
        <w:trPr>
          <w:trHeight w:val="682"/>
        </w:trPr>
        <w:tc>
          <w:tcPr>
            <w:tcW w:w="2429" w:type="dxa"/>
            <w:vMerge/>
            <w:shd w:val="clear" w:color="auto" w:fill="CC0099"/>
          </w:tcPr>
          <w:p w:rsidR="00C90B80" w:rsidRDefault="00C90B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1" w:type="dxa"/>
            <w:vMerge/>
            <w:shd w:val="clear" w:color="auto" w:fill="FF66FF"/>
          </w:tcPr>
          <w:p w:rsidR="00C90B80" w:rsidRDefault="00C90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7" w:type="dxa"/>
            <w:vMerge/>
          </w:tcPr>
          <w:p w:rsidR="00C90B80" w:rsidRDefault="00C90B80">
            <w:pPr>
              <w:pStyle w:val="NormalWeb"/>
              <w:spacing w:after="0"/>
            </w:pPr>
          </w:p>
        </w:tc>
        <w:tc>
          <w:tcPr>
            <w:tcW w:w="2544" w:type="dxa"/>
            <w:shd w:val="clear" w:color="auto" w:fill="FF66FF"/>
          </w:tcPr>
          <w:p w:rsidR="00C90B80" w:rsidRDefault="00BC3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Prendre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conscience de ses objectifs et les poursuivre</w:t>
            </w:r>
          </w:p>
        </w:tc>
        <w:tc>
          <w:tcPr>
            <w:tcW w:w="3643" w:type="dxa"/>
          </w:tcPr>
          <w:p w:rsidR="00C90B80" w:rsidRDefault="00BC3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Être capable de définir ses objectifs, de les exprimer et d'adopter la bonne démarche pour les atteindre.</w:t>
            </w:r>
          </w:p>
        </w:tc>
      </w:tr>
      <w:tr w:rsidR="00C90B80">
        <w:trPr>
          <w:trHeight w:val="251"/>
        </w:trPr>
        <w:tc>
          <w:tcPr>
            <w:tcW w:w="2429" w:type="dxa"/>
            <w:vMerge w:val="restart"/>
            <w:shd w:val="clear" w:color="auto" w:fill="E36C0A" w:themeFill="accent6" w:themeFillShade="BF"/>
          </w:tcPr>
          <w:p w:rsidR="00C90B80" w:rsidRDefault="00C90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B80" w:rsidRDefault="00C90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B80" w:rsidRDefault="00C90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B80" w:rsidRDefault="00C90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B80" w:rsidRDefault="00C90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B80" w:rsidRDefault="00C90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B80" w:rsidRDefault="00C90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B80" w:rsidRDefault="00C90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B80" w:rsidRDefault="00C90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B80" w:rsidRDefault="00BC3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PENSÉE CRITIQUE</w:t>
            </w:r>
          </w:p>
        </w:tc>
        <w:tc>
          <w:tcPr>
            <w:tcW w:w="2951" w:type="dxa"/>
            <w:shd w:val="clear" w:color="auto" w:fill="FABF8F" w:themeFill="accent6" w:themeFillTint="99"/>
          </w:tcPr>
          <w:p w:rsidR="00C90B80" w:rsidRDefault="00C90B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B80" w:rsidRDefault="00C90B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B80" w:rsidRDefault="00BC3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Traiter des informations et des données pertinentes</w:t>
            </w:r>
          </w:p>
        </w:tc>
        <w:tc>
          <w:tcPr>
            <w:tcW w:w="4047" w:type="dxa"/>
          </w:tcPr>
          <w:p w:rsidR="00C90B80" w:rsidRDefault="00BC3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Être capable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d'utiliser des informations pertinentes en lien avec le sujet à traiter.</w:t>
            </w:r>
          </w:p>
        </w:tc>
        <w:tc>
          <w:tcPr>
            <w:tcW w:w="2544" w:type="dxa"/>
            <w:shd w:val="clear" w:color="auto" w:fill="FABF8F" w:themeFill="accent6" w:themeFillTint="99"/>
          </w:tcPr>
          <w:p w:rsidR="00C90B80" w:rsidRDefault="00C90B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B80" w:rsidRDefault="00C90B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B80" w:rsidRDefault="00C90B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B80" w:rsidRDefault="00C90B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B80" w:rsidRDefault="00BC3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Prendre des décisions</w:t>
            </w:r>
          </w:p>
        </w:tc>
        <w:tc>
          <w:tcPr>
            <w:tcW w:w="3643" w:type="dxa"/>
          </w:tcPr>
          <w:p w:rsidR="00C90B80" w:rsidRDefault="00BC3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Être capable de faire des choix, d'opter pour une solution de manière réfléchie et consciente sans dépendre de l'opinion des autres.</w:t>
            </w:r>
          </w:p>
          <w:p w:rsidR="00C90B80" w:rsidRDefault="00BC3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Se positionner/Donne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 son avis personnel (au regard d’idées, connaissances fiables)</w:t>
            </w:r>
          </w:p>
          <w:p w:rsidR="00C90B80" w:rsidRDefault="00BC3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Prendre du recul sur les informations reçues</w:t>
            </w:r>
          </w:p>
          <w:p w:rsidR="00C90B80" w:rsidRDefault="00C90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B80">
        <w:trPr>
          <w:trHeight w:val="377"/>
        </w:trPr>
        <w:tc>
          <w:tcPr>
            <w:tcW w:w="2429" w:type="dxa"/>
            <w:vMerge/>
            <w:shd w:val="clear" w:color="auto" w:fill="E36C0A" w:themeFill="accent6" w:themeFillShade="BF"/>
          </w:tcPr>
          <w:p w:rsidR="00C90B80" w:rsidRDefault="00C90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  <w:shd w:val="clear" w:color="auto" w:fill="FABF8F" w:themeFill="accent6" w:themeFillTint="99"/>
          </w:tcPr>
          <w:p w:rsidR="00C90B80" w:rsidRDefault="00C90B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B80" w:rsidRDefault="00C90B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B80" w:rsidRDefault="00BC3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Rechercher des informations</w:t>
            </w:r>
          </w:p>
        </w:tc>
        <w:tc>
          <w:tcPr>
            <w:tcW w:w="4047" w:type="dxa"/>
          </w:tcPr>
          <w:p w:rsidR="00C90B80" w:rsidRDefault="00BC3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Être capable de trouver les sources et les supports qui permettront de trouver des informations sur le sujet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traité.</w:t>
            </w:r>
          </w:p>
          <w:p w:rsidR="00C90B80" w:rsidRDefault="00BC3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Chercher des réponses au questionnement.</w:t>
            </w:r>
          </w:p>
        </w:tc>
        <w:tc>
          <w:tcPr>
            <w:tcW w:w="2544" w:type="dxa"/>
            <w:shd w:val="clear" w:color="auto" w:fill="FABF8F" w:themeFill="accent6" w:themeFillTint="99"/>
          </w:tcPr>
          <w:p w:rsidR="00C90B80" w:rsidRDefault="00C90B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B80" w:rsidRDefault="00BC3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Prendre en considération les risques et les aléas</w:t>
            </w:r>
          </w:p>
        </w:tc>
        <w:tc>
          <w:tcPr>
            <w:tcW w:w="3643" w:type="dxa"/>
          </w:tcPr>
          <w:p w:rsidR="00C90B80" w:rsidRDefault="00BC3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Être capable d'identifier et d'évaluer les risques, de décider de les affronter ou pas. Être capable de parer aux aléas d'une situation.</w:t>
            </w:r>
          </w:p>
          <w:p w:rsidR="00C90B80" w:rsidRDefault="00BC3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Mettre en pla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ce des actions pour dépasser les obstacles.</w:t>
            </w:r>
          </w:p>
        </w:tc>
      </w:tr>
      <w:tr w:rsidR="00C90B80">
        <w:trPr>
          <w:trHeight w:val="377"/>
        </w:trPr>
        <w:tc>
          <w:tcPr>
            <w:tcW w:w="2429" w:type="dxa"/>
            <w:vMerge/>
            <w:shd w:val="clear" w:color="auto" w:fill="E36C0A" w:themeFill="accent6" w:themeFillShade="BF"/>
          </w:tcPr>
          <w:p w:rsidR="00C90B80" w:rsidRDefault="00C90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  <w:shd w:val="clear" w:color="auto" w:fill="FABF8F" w:themeFill="accent6" w:themeFillTint="99"/>
          </w:tcPr>
          <w:p w:rsidR="00C90B80" w:rsidRDefault="00BC3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Problématiser</w:t>
            </w:r>
          </w:p>
        </w:tc>
        <w:tc>
          <w:tcPr>
            <w:tcW w:w="4047" w:type="dxa"/>
          </w:tcPr>
          <w:p w:rsidR="00C90B80" w:rsidRDefault="00BC3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Être capable de se poser des questions, de définit un problème puis d'expliquer son raisonnement.</w:t>
            </w:r>
          </w:p>
        </w:tc>
        <w:tc>
          <w:tcPr>
            <w:tcW w:w="2544" w:type="dxa"/>
            <w:vMerge w:val="restart"/>
            <w:shd w:val="clear" w:color="auto" w:fill="FABF8F" w:themeFill="accent6" w:themeFillTint="99"/>
          </w:tcPr>
          <w:p w:rsidR="00C90B80" w:rsidRDefault="00C90B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B80" w:rsidRDefault="00C90B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B80" w:rsidRDefault="00C90B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B80" w:rsidRDefault="00BC3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Résoudre des problèmes significatifs et complexes</w:t>
            </w:r>
          </w:p>
        </w:tc>
        <w:tc>
          <w:tcPr>
            <w:tcW w:w="3643" w:type="dxa"/>
            <w:vMerge w:val="restart"/>
          </w:tcPr>
          <w:p w:rsidR="00C90B80" w:rsidRDefault="00C90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B80" w:rsidRDefault="00C90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B80" w:rsidRDefault="00C90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B80" w:rsidRDefault="00C90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B80" w:rsidRDefault="00BC3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Être capable d'identifier et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d'analyser des situations et des problèmes, d'y réfléchir et de trouver une solution.</w:t>
            </w:r>
          </w:p>
        </w:tc>
      </w:tr>
      <w:tr w:rsidR="00C90B80">
        <w:trPr>
          <w:trHeight w:val="376"/>
        </w:trPr>
        <w:tc>
          <w:tcPr>
            <w:tcW w:w="2429" w:type="dxa"/>
            <w:vMerge/>
            <w:shd w:val="clear" w:color="auto" w:fill="E36C0A" w:themeFill="accent6" w:themeFillShade="BF"/>
          </w:tcPr>
          <w:p w:rsidR="00C90B80" w:rsidRDefault="00C90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  <w:shd w:val="clear" w:color="auto" w:fill="FABF8F" w:themeFill="accent6" w:themeFillTint="99"/>
          </w:tcPr>
          <w:p w:rsidR="00C90B80" w:rsidRDefault="00C90B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B80" w:rsidRDefault="00C90B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B80" w:rsidRDefault="00C90B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B80" w:rsidRDefault="00C90B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B80" w:rsidRDefault="00C90B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B80" w:rsidRDefault="00BC3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Savoir s'organiser</w:t>
            </w:r>
          </w:p>
        </w:tc>
        <w:tc>
          <w:tcPr>
            <w:tcW w:w="4047" w:type="dxa"/>
          </w:tcPr>
          <w:p w:rsidR="00C90B80" w:rsidRDefault="00BC3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Être capable de déterminer une marche à suivre, le temps à consacrer à une activité, d'en hiérarchiser les étapes: planification.</w:t>
            </w:r>
          </w:p>
          <w:p w:rsidR="00C90B80" w:rsidRDefault="00BC3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-Mettre en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œuvre l’organisation prévue de son activité, respecter les délais prévus</w:t>
            </w:r>
          </w:p>
          <w:p w:rsidR="00C90B80" w:rsidRDefault="00BC3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Chercher les ressources nécessaires à son activité (humaines, documentaires, matérielles…)</w:t>
            </w:r>
          </w:p>
          <w:p w:rsidR="00C90B80" w:rsidRDefault="00C90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vMerge/>
            <w:shd w:val="clear" w:color="auto" w:fill="FABF8F" w:themeFill="accent6" w:themeFillTint="99"/>
          </w:tcPr>
          <w:p w:rsidR="00C90B80" w:rsidRDefault="00C90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dxa"/>
            <w:vMerge/>
          </w:tcPr>
          <w:p w:rsidR="00C90B80" w:rsidRDefault="00C90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B80">
        <w:trPr>
          <w:trHeight w:val="377"/>
        </w:trPr>
        <w:tc>
          <w:tcPr>
            <w:tcW w:w="2429" w:type="dxa"/>
            <w:vMerge w:val="restart"/>
            <w:shd w:val="clear" w:color="auto" w:fill="4F81BD" w:themeFill="accent1"/>
          </w:tcPr>
          <w:p w:rsidR="00C90B80" w:rsidRDefault="00C90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B80" w:rsidRDefault="00C90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B80" w:rsidRDefault="00C90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B80" w:rsidRDefault="00BC3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CITOYENNETÉ MONDIALE</w:t>
            </w:r>
          </w:p>
        </w:tc>
        <w:tc>
          <w:tcPr>
            <w:tcW w:w="2951" w:type="dxa"/>
            <w:vMerge w:val="restart"/>
            <w:shd w:val="clear" w:color="auto" w:fill="DBE5F1" w:themeFill="accent1" w:themeFillTint="33"/>
          </w:tcPr>
          <w:p w:rsidR="00C90B80" w:rsidRDefault="00C90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B80" w:rsidRDefault="00C90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B80" w:rsidRDefault="00C90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B80" w:rsidRDefault="00BC3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Apprendre collectivement</w:t>
            </w:r>
          </w:p>
        </w:tc>
        <w:tc>
          <w:tcPr>
            <w:tcW w:w="4047" w:type="dxa"/>
            <w:vMerge w:val="restart"/>
          </w:tcPr>
          <w:p w:rsidR="00C90B80" w:rsidRDefault="00BC3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Être capable d'apprendre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d'autrui et avec autrui</w:t>
            </w:r>
          </w:p>
        </w:tc>
        <w:tc>
          <w:tcPr>
            <w:tcW w:w="2544" w:type="dxa"/>
            <w:shd w:val="clear" w:color="auto" w:fill="DBE5F1" w:themeFill="accent1" w:themeFillTint="33"/>
          </w:tcPr>
          <w:p w:rsidR="00C90B80" w:rsidRDefault="00BC3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Adopter différents points de vue</w:t>
            </w:r>
          </w:p>
        </w:tc>
        <w:tc>
          <w:tcPr>
            <w:tcW w:w="3643" w:type="dxa"/>
          </w:tcPr>
          <w:p w:rsidR="00C90B80" w:rsidRDefault="00BC3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Être capable de repérer, de comprendre et d'accepter des avis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et points de vue différents du sien</w:t>
            </w:r>
          </w:p>
        </w:tc>
      </w:tr>
      <w:tr w:rsidR="00C90B80">
        <w:trPr>
          <w:trHeight w:val="377"/>
        </w:trPr>
        <w:tc>
          <w:tcPr>
            <w:tcW w:w="2429" w:type="dxa"/>
            <w:vMerge/>
            <w:shd w:val="clear" w:color="auto" w:fill="4F81BD" w:themeFill="accent1"/>
          </w:tcPr>
          <w:p w:rsidR="00C90B80" w:rsidRDefault="00C90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  <w:vMerge/>
            <w:shd w:val="clear" w:color="auto" w:fill="DBE5F1" w:themeFill="accent1" w:themeFillTint="33"/>
          </w:tcPr>
          <w:p w:rsidR="00C90B80" w:rsidRDefault="00C90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7" w:type="dxa"/>
            <w:vMerge/>
          </w:tcPr>
          <w:p w:rsidR="00C90B80" w:rsidRDefault="00C90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DBE5F1" w:themeFill="accent1" w:themeFillTint="33"/>
          </w:tcPr>
          <w:p w:rsidR="00C90B80" w:rsidRDefault="00BC3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Saisir les enjeux</w:t>
            </w:r>
          </w:p>
        </w:tc>
        <w:tc>
          <w:tcPr>
            <w:tcW w:w="3643" w:type="dxa"/>
          </w:tcPr>
          <w:p w:rsidR="00C90B80" w:rsidRDefault="00BC3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Être capable de comprendre les questions, les attentes, les enjeux dans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diverses situations</w:t>
            </w:r>
          </w:p>
        </w:tc>
      </w:tr>
      <w:tr w:rsidR="00C90B80">
        <w:trPr>
          <w:trHeight w:val="376"/>
        </w:trPr>
        <w:tc>
          <w:tcPr>
            <w:tcW w:w="2429" w:type="dxa"/>
            <w:vMerge/>
            <w:shd w:val="clear" w:color="auto" w:fill="4F81BD" w:themeFill="accent1"/>
          </w:tcPr>
          <w:p w:rsidR="00C90B80" w:rsidRDefault="00C90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1" w:type="dxa"/>
            <w:vMerge/>
            <w:shd w:val="clear" w:color="auto" w:fill="DBE5F1" w:themeFill="accent1" w:themeFillTint="33"/>
          </w:tcPr>
          <w:p w:rsidR="00C90B80" w:rsidRDefault="00C90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7" w:type="dxa"/>
            <w:vMerge/>
          </w:tcPr>
          <w:p w:rsidR="00C90B80" w:rsidRDefault="00C90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DBE5F1" w:themeFill="accent1" w:themeFillTint="33"/>
          </w:tcPr>
          <w:p w:rsidR="00C90B80" w:rsidRDefault="00BC3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Faire des choix responsables et éthiques</w:t>
            </w:r>
          </w:p>
        </w:tc>
        <w:tc>
          <w:tcPr>
            <w:tcW w:w="3643" w:type="dxa"/>
          </w:tcPr>
          <w:p w:rsidR="00C90B80" w:rsidRDefault="00BC3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Être capable d'anticiper les conséquences de ses actes sur la société et la planète, prendre des décisions et agir en accord.</w:t>
            </w:r>
          </w:p>
        </w:tc>
      </w:tr>
      <w:tr w:rsidR="00C90B80">
        <w:trPr>
          <w:trHeight w:val="189"/>
        </w:trPr>
        <w:tc>
          <w:tcPr>
            <w:tcW w:w="2429" w:type="dxa"/>
            <w:vMerge w:val="restart"/>
            <w:shd w:val="clear" w:color="auto" w:fill="33CCCC"/>
          </w:tcPr>
          <w:p w:rsidR="00C90B80" w:rsidRDefault="00C90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0B80" w:rsidRDefault="00C90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0B80" w:rsidRDefault="00C90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0B80" w:rsidRDefault="00C90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0B80" w:rsidRDefault="00C90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0B80" w:rsidRDefault="00C90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0B80" w:rsidRDefault="00C90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0B80" w:rsidRDefault="00C90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0B80" w:rsidRDefault="00C90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0B80" w:rsidRDefault="00C90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0B80" w:rsidRDefault="00C90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0B80" w:rsidRDefault="00BC39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COLLABORATION</w:t>
            </w:r>
          </w:p>
        </w:tc>
        <w:tc>
          <w:tcPr>
            <w:tcW w:w="2951" w:type="dxa"/>
            <w:shd w:val="clear" w:color="auto" w:fill="66FFCC"/>
          </w:tcPr>
          <w:p w:rsidR="00C90B80" w:rsidRDefault="00BC3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Trouver et poursuivre un but en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commun</w:t>
            </w:r>
          </w:p>
        </w:tc>
        <w:tc>
          <w:tcPr>
            <w:tcW w:w="4047" w:type="dxa"/>
          </w:tcPr>
          <w:p w:rsidR="00C90B80" w:rsidRDefault="00BC3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Être capable de déterminer avec le groupe l'objectif commun de la tâche et faire en sorte de l'atteindre.</w:t>
            </w:r>
          </w:p>
        </w:tc>
        <w:tc>
          <w:tcPr>
            <w:tcW w:w="2544" w:type="dxa"/>
            <w:vMerge w:val="restart"/>
          </w:tcPr>
          <w:p w:rsidR="00C90B80" w:rsidRDefault="00C90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dxa"/>
            <w:vMerge w:val="restart"/>
          </w:tcPr>
          <w:p w:rsidR="00C90B80" w:rsidRDefault="00C90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B80">
        <w:trPr>
          <w:trHeight w:val="188"/>
        </w:trPr>
        <w:tc>
          <w:tcPr>
            <w:tcW w:w="2429" w:type="dxa"/>
            <w:vMerge/>
            <w:shd w:val="clear" w:color="auto" w:fill="33CCCC"/>
          </w:tcPr>
          <w:p w:rsidR="00C90B80" w:rsidRDefault="00C90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1" w:type="dxa"/>
            <w:shd w:val="clear" w:color="auto" w:fill="66FFCC"/>
          </w:tcPr>
          <w:p w:rsidR="00C90B80" w:rsidRDefault="00BC3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Négocier</w:t>
            </w:r>
          </w:p>
        </w:tc>
        <w:tc>
          <w:tcPr>
            <w:tcW w:w="4047" w:type="dxa"/>
          </w:tcPr>
          <w:p w:rsidR="00C90B80" w:rsidRDefault="00BC3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Être capable de discuter avec autrui en vue d'établir un accord</w:t>
            </w:r>
          </w:p>
          <w:p w:rsidR="00C90B80" w:rsidRDefault="00BC3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Faire des propositions en prenant en compte les avis des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membres de l’équipe</w:t>
            </w:r>
          </w:p>
          <w:p w:rsidR="00C90B80" w:rsidRDefault="00C90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vMerge/>
          </w:tcPr>
          <w:p w:rsidR="00C90B80" w:rsidRDefault="00C90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dxa"/>
            <w:vMerge/>
          </w:tcPr>
          <w:p w:rsidR="00C90B80" w:rsidRDefault="00C90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B80">
        <w:trPr>
          <w:trHeight w:val="188"/>
        </w:trPr>
        <w:tc>
          <w:tcPr>
            <w:tcW w:w="2429" w:type="dxa"/>
            <w:vMerge/>
            <w:shd w:val="clear" w:color="auto" w:fill="33CCCC"/>
          </w:tcPr>
          <w:p w:rsidR="00C90B80" w:rsidRDefault="00C90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1" w:type="dxa"/>
            <w:shd w:val="clear" w:color="auto" w:fill="66FFCC"/>
          </w:tcPr>
          <w:p w:rsidR="00C90B80" w:rsidRDefault="00BC3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Coopérer</w:t>
            </w:r>
          </w:p>
        </w:tc>
        <w:tc>
          <w:tcPr>
            <w:tcW w:w="4047" w:type="dxa"/>
          </w:tcPr>
          <w:p w:rsidR="00C90B80" w:rsidRDefault="00BC3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Être capable de travailler conjointement avec d'autres acteurs pour réaliser une tâche.</w:t>
            </w:r>
          </w:p>
        </w:tc>
        <w:tc>
          <w:tcPr>
            <w:tcW w:w="2544" w:type="dxa"/>
            <w:vMerge/>
          </w:tcPr>
          <w:p w:rsidR="00C90B80" w:rsidRDefault="00C90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dxa"/>
            <w:vMerge/>
          </w:tcPr>
          <w:p w:rsidR="00C90B80" w:rsidRDefault="00C90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B80">
        <w:trPr>
          <w:trHeight w:val="377"/>
        </w:trPr>
        <w:tc>
          <w:tcPr>
            <w:tcW w:w="2429" w:type="dxa"/>
            <w:vMerge/>
            <w:shd w:val="clear" w:color="auto" w:fill="33CCCC"/>
          </w:tcPr>
          <w:p w:rsidR="00C90B80" w:rsidRDefault="00C90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1" w:type="dxa"/>
            <w:shd w:val="clear" w:color="auto" w:fill="66FFCC"/>
          </w:tcPr>
          <w:p w:rsidR="00C90B80" w:rsidRDefault="00BC3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Appréhender les attentes d'un groupe</w:t>
            </w:r>
          </w:p>
        </w:tc>
        <w:tc>
          <w:tcPr>
            <w:tcW w:w="4047" w:type="dxa"/>
          </w:tcPr>
          <w:p w:rsidR="00C90B80" w:rsidRDefault="00BC3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Être capable de saisir ce que le groupe attend lors de la réalisation d'une tâche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commune.</w:t>
            </w:r>
          </w:p>
        </w:tc>
        <w:tc>
          <w:tcPr>
            <w:tcW w:w="2544" w:type="dxa"/>
            <w:vMerge/>
          </w:tcPr>
          <w:p w:rsidR="00C90B80" w:rsidRDefault="00C90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dxa"/>
            <w:vMerge/>
          </w:tcPr>
          <w:p w:rsidR="00C90B80" w:rsidRDefault="00C90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B80">
        <w:trPr>
          <w:trHeight w:val="376"/>
        </w:trPr>
        <w:tc>
          <w:tcPr>
            <w:tcW w:w="2429" w:type="dxa"/>
            <w:vMerge/>
            <w:shd w:val="clear" w:color="auto" w:fill="33CCCC"/>
          </w:tcPr>
          <w:p w:rsidR="00C90B80" w:rsidRDefault="00C90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1" w:type="dxa"/>
            <w:shd w:val="clear" w:color="auto" w:fill="66FFCC"/>
          </w:tcPr>
          <w:p w:rsidR="00C90B80" w:rsidRDefault="00BC3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S'approprier différents rôles dans une équipe</w:t>
            </w:r>
          </w:p>
        </w:tc>
        <w:tc>
          <w:tcPr>
            <w:tcW w:w="4047" w:type="dxa"/>
          </w:tcPr>
          <w:p w:rsidR="00C90B80" w:rsidRDefault="00BC39BD">
            <w:pPr>
              <w:pStyle w:val="NormalWeb"/>
              <w:spacing w:after="280"/>
            </w:pPr>
            <w:r>
              <w:t>- Être capable de clarifier et de différencier les différents rôles de chacun pour pouvoir s'adapter. - Identifier son rôle et sa responsabilité dans la tâche à mener</w:t>
            </w:r>
          </w:p>
          <w:p w:rsidR="00C90B80" w:rsidRDefault="00C90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vMerge/>
          </w:tcPr>
          <w:p w:rsidR="00C90B80" w:rsidRDefault="00C90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dxa"/>
            <w:vMerge/>
          </w:tcPr>
          <w:p w:rsidR="00C90B80" w:rsidRDefault="00C90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B80">
        <w:trPr>
          <w:trHeight w:val="189"/>
        </w:trPr>
        <w:tc>
          <w:tcPr>
            <w:tcW w:w="2429" w:type="dxa"/>
            <w:vMerge w:val="restart"/>
            <w:shd w:val="clear" w:color="auto" w:fill="8DB3E2" w:themeFill="text2" w:themeFillTint="66"/>
          </w:tcPr>
          <w:p w:rsidR="00C90B80" w:rsidRDefault="00C90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0B80" w:rsidRDefault="00C90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0B80" w:rsidRDefault="00C90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0B80" w:rsidRDefault="00C90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0B80" w:rsidRDefault="00C90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0B80" w:rsidRDefault="00C90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0B80" w:rsidRDefault="00C90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0B80" w:rsidRDefault="00C90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0B80" w:rsidRDefault="00C90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0B80" w:rsidRDefault="00BC39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COMMUNICATION</w:t>
            </w:r>
          </w:p>
        </w:tc>
        <w:tc>
          <w:tcPr>
            <w:tcW w:w="2951" w:type="dxa"/>
            <w:shd w:val="clear" w:color="auto" w:fill="C6D9F1" w:themeFill="text2" w:themeFillTint="33"/>
          </w:tcPr>
          <w:p w:rsidR="00C90B80" w:rsidRDefault="00BC3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Communiquer à l'écrit</w:t>
            </w:r>
          </w:p>
        </w:tc>
        <w:tc>
          <w:tcPr>
            <w:tcW w:w="4047" w:type="dxa"/>
          </w:tcPr>
          <w:p w:rsidR="00C90B80" w:rsidRDefault="00BC3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Être capable d'écrire un message compréhensible par autrui et comprendre le message d'autrui.</w:t>
            </w:r>
          </w:p>
        </w:tc>
        <w:tc>
          <w:tcPr>
            <w:tcW w:w="2544" w:type="dxa"/>
            <w:shd w:val="clear" w:color="auto" w:fill="C6D9F1" w:themeFill="text2" w:themeFillTint="33"/>
          </w:tcPr>
          <w:p w:rsidR="00C90B80" w:rsidRDefault="00BC3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Être présent</w:t>
            </w:r>
          </w:p>
        </w:tc>
        <w:tc>
          <w:tcPr>
            <w:tcW w:w="3643" w:type="dxa"/>
          </w:tcPr>
          <w:p w:rsidR="00C90B80" w:rsidRDefault="00BC3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Être capable de signifier sa présence par son attitude et son attention</w:t>
            </w:r>
          </w:p>
        </w:tc>
      </w:tr>
      <w:tr w:rsidR="00C90B80">
        <w:trPr>
          <w:trHeight w:val="188"/>
        </w:trPr>
        <w:tc>
          <w:tcPr>
            <w:tcW w:w="2429" w:type="dxa"/>
            <w:vMerge/>
            <w:shd w:val="clear" w:color="auto" w:fill="8DB3E2" w:themeFill="text2" w:themeFillTint="66"/>
          </w:tcPr>
          <w:p w:rsidR="00C90B80" w:rsidRDefault="00C90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1" w:type="dxa"/>
            <w:shd w:val="clear" w:color="auto" w:fill="C6D9F1" w:themeFill="text2" w:themeFillTint="33"/>
          </w:tcPr>
          <w:p w:rsidR="00C90B80" w:rsidRDefault="00BC3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Communiquer à l'oral</w:t>
            </w:r>
          </w:p>
        </w:tc>
        <w:tc>
          <w:tcPr>
            <w:tcW w:w="4047" w:type="dxa"/>
          </w:tcPr>
          <w:p w:rsidR="00C90B80" w:rsidRDefault="00BC3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Être capable d'émettre et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de recevoir un message compréhensible à l'oral.</w:t>
            </w:r>
          </w:p>
        </w:tc>
        <w:tc>
          <w:tcPr>
            <w:tcW w:w="2544" w:type="dxa"/>
            <w:vMerge w:val="restart"/>
            <w:shd w:val="clear" w:color="auto" w:fill="C6D9F1" w:themeFill="text2" w:themeFillTint="33"/>
          </w:tcPr>
          <w:p w:rsidR="00C90B80" w:rsidRDefault="00BC3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Savoir écouter</w:t>
            </w:r>
          </w:p>
        </w:tc>
        <w:tc>
          <w:tcPr>
            <w:tcW w:w="3643" w:type="dxa"/>
            <w:vMerge w:val="restart"/>
          </w:tcPr>
          <w:p w:rsidR="00C90B80" w:rsidRDefault="00BC3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Être capable d'être attentif à son interlocuteur, de lui laisser le temps et la possibilité de s'exprimer et d'essayer de comprendre ce qu'il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dit.</w:t>
            </w:r>
          </w:p>
        </w:tc>
      </w:tr>
      <w:tr w:rsidR="00C90B80">
        <w:trPr>
          <w:trHeight w:val="188"/>
        </w:trPr>
        <w:tc>
          <w:tcPr>
            <w:tcW w:w="2429" w:type="dxa"/>
            <w:vMerge/>
            <w:shd w:val="clear" w:color="auto" w:fill="8DB3E2" w:themeFill="text2" w:themeFillTint="66"/>
          </w:tcPr>
          <w:p w:rsidR="00C90B80" w:rsidRDefault="00C90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1" w:type="dxa"/>
            <w:shd w:val="clear" w:color="auto" w:fill="C6D9F1" w:themeFill="text2" w:themeFillTint="33"/>
          </w:tcPr>
          <w:p w:rsidR="00C90B80" w:rsidRDefault="00BC3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Communiquer en utilisant le numérique</w:t>
            </w:r>
          </w:p>
        </w:tc>
        <w:tc>
          <w:tcPr>
            <w:tcW w:w="4047" w:type="dxa"/>
          </w:tcPr>
          <w:p w:rsidR="00C90B80" w:rsidRDefault="00BC3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Être capable d'utiliser les différents interfaces et outils numériques pour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transmettre et recevoir des messages.</w:t>
            </w:r>
          </w:p>
        </w:tc>
        <w:tc>
          <w:tcPr>
            <w:tcW w:w="2544" w:type="dxa"/>
            <w:vMerge/>
            <w:shd w:val="clear" w:color="auto" w:fill="C6D9F1" w:themeFill="text2" w:themeFillTint="33"/>
          </w:tcPr>
          <w:p w:rsidR="00C90B80" w:rsidRDefault="00C90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dxa"/>
            <w:vMerge/>
          </w:tcPr>
          <w:p w:rsidR="00C90B80" w:rsidRDefault="00C90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B80">
        <w:trPr>
          <w:trHeight w:val="377"/>
        </w:trPr>
        <w:tc>
          <w:tcPr>
            <w:tcW w:w="2429" w:type="dxa"/>
            <w:vMerge/>
            <w:shd w:val="clear" w:color="auto" w:fill="8DB3E2" w:themeFill="text2" w:themeFillTint="66"/>
          </w:tcPr>
          <w:p w:rsidR="00C90B80" w:rsidRDefault="00C90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1" w:type="dxa"/>
            <w:shd w:val="clear" w:color="auto" w:fill="C6D9F1" w:themeFill="text2" w:themeFillTint="33"/>
          </w:tcPr>
          <w:p w:rsidR="00C90B80" w:rsidRDefault="00BC3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Communiquer de manière non verbale</w:t>
            </w:r>
          </w:p>
        </w:tc>
        <w:tc>
          <w:tcPr>
            <w:tcW w:w="4047" w:type="dxa"/>
          </w:tcPr>
          <w:p w:rsidR="00C90B80" w:rsidRDefault="00BC3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Être capable d'interpréter et de transmettre un message avec des gestes, des images, des postures...</w:t>
            </w:r>
          </w:p>
        </w:tc>
        <w:tc>
          <w:tcPr>
            <w:tcW w:w="2544" w:type="dxa"/>
            <w:vMerge/>
            <w:shd w:val="clear" w:color="auto" w:fill="C6D9F1" w:themeFill="text2" w:themeFillTint="33"/>
          </w:tcPr>
          <w:p w:rsidR="00C90B80" w:rsidRDefault="00C90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dxa"/>
            <w:vMerge/>
          </w:tcPr>
          <w:p w:rsidR="00C90B80" w:rsidRDefault="00C90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B80">
        <w:trPr>
          <w:trHeight w:val="377"/>
        </w:trPr>
        <w:tc>
          <w:tcPr>
            <w:tcW w:w="2429" w:type="dxa"/>
            <w:vMerge/>
            <w:shd w:val="clear" w:color="auto" w:fill="8DB3E2" w:themeFill="text2" w:themeFillTint="66"/>
          </w:tcPr>
          <w:p w:rsidR="00C90B80" w:rsidRDefault="00C90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1" w:type="dxa"/>
            <w:shd w:val="clear" w:color="auto" w:fill="C6D9F1" w:themeFill="text2" w:themeFillTint="33"/>
          </w:tcPr>
          <w:p w:rsidR="00C90B80" w:rsidRDefault="00BC3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Adapter ses méthodes de communication</w:t>
            </w:r>
          </w:p>
        </w:tc>
        <w:tc>
          <w:tcPr>
            <w:tcW w:w="4047" w:type="dxa"/>
          </w:tcPr>
          <w:p w:rsidR="00C90B80" w:rsidRDefault="00BC3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Être capable d'adapter sa manière de communiquer ( écrit, oral ou visuel) aux contextes et/ou aux interlocuteurs</w:t>
            </w:r>
          </w:p>
          <w:p w:rsidR="00C90B80" w:rsidRDefault="00BC3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Communiquer de manière bienveillante (respect, tolérance, empathie...)</w:t>
            </w:r>
          </w:p>
          <w:p w:rsidR="00C90B80" w:rsidRDefault="00C90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vMerge/>
            <w:shd w:val="clear" w:color="auto" w:fill="C6D9F1" w:themeFill="text2" w:themeFillTint="33"/>
          </w:tcPr>
          <w:p w:rsidR="00C90B80" w:rsidRDefault="00C90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dxa"/>
            <w:vMerge/>
          </w:tcPr>
          <w:p w:rsidR="00C90B80" w:rsidRDefault="00C90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B80">
        <w:trPr>
          <w:trHeight w:val="251"/>
        </w:trPr>
        <w:tc>
          <w:tcPr>
            <w:tcW w:w="2429" w:type="dxa"/>
            <w:vMerge/>
            <w:shd w:val="clear" w:color="auto" w:fill="8DB3E2" w:themeFill="text2" w:themeFillTint="66"/>
          </w:tcPr>
          <w:p w:rsidR="00C90B80" w:rsidRDefault="00C90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1" w:type="dxa"/>
            <w:shd w:val="clear" w:color="auto" w:fill="C6D9F1" w:themeFill="text2" w:themeFillTint="33"/>
          </w:tcPr>
          <w:p w:rsidR="00C90B80" w:rsidRDefault="00BC3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Être limpide, fluide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et efficace</w:t>
            </w:r>
          </w:p>
        </w:tc>
        <w:tc>
          <w:tcPr>
            <w:tcW w:w="4047" w:type="dxa"/>
          </w:tcPr>
          <w:p w:rsidR="00C90B80" w:rsidRDefault="00BC3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Être capable d'aller aux informations essentielles</w:t>
            </w:r>
          </w:p>
        </w:tc>
        <w:tc>
          <w:tcPr>
            <w:tcW w:w="2544" w:type="dxa"/>
            <w:vMerge/>
            <w:shd w:val="clear" w:color="auto" w:fill="C6D9F1" w:themeFill="text2" w:themeFillTint="33"/>
          </w:tcPr>
          <w:p w:rsidR="00C90B80" w:rsidRDefault="00C90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dxa"/>
            <w:vMerge/>
          </w:tcPr>
          <w:p w:rsidR="00C90B80" w:rsidRDefault="00C90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B80">
        <w:trPr>
          <w:trHeight w:val="251"/>
        </w:trPr>
        <w:tc>
          <w:tcPr>
            <w:tcW w:w="2429" w:type="dxa"/>
            <w:vMerge/>
            <w:shd w:val="clear" w:color="auto" w:fill="8DB3E2" w:themeFill="text2" w:themeFillTint="66"/>
          </w:tcPr>
          <w:p w:rsidR="00C90B80" w:rsidRDefault="00C90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1" w:type="dxa"/>
            <w:shd w:val="clear" w:color="auto" w:fill="C6D9F1" w:themeFill="text2" w:themeFillTint="33"/>
          </w:tcPr>
          <w:p w:rsidR="00C90B80" w:rsidRDefault="00BC3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Transmettre un message et argumenter</w:t>
            </w:r>
          </w:p>
        </w:tc>
        <w:tc>
          <w:tcPr>
            <w:tcW w:w="4047" w:type="dxa"/>
          </w:tcPr>
          <w:p w:rsidR="00C90B80" w:rsidRDefault="00BC3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Être capable de convaincre en donnant des arguments et du sens</w:t>
            </w:r>
          </w:p>
        </w:tc>
        <w:tc>
          <w:tcPr>
            <w:tcW w:w="2544" w:type="dxa"/>
            <w:vMerge/>
            <w:shd w:val="clear" w:color="auto" w:fill="C6D9F1" w:themeFill="text2" w:themeFillTint="33"/>
          </w:tcPr>
          <w:p w:rsidR="00C90B80" w:rsidRDefault="00C90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3" w:type="dxa"/>
            <w:vMerge/>
          </w:tcPr>
          <w:p w:rsidR="00C90B80" w:rsidRDefault="00C90B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B80">
        <w:trPr>
          <w:trHeight w:val="628"/>
        </w:trPr>
        <w:tc>
          <w:tcPr>
            <w:tcW w:w="2429" w:type="dxa"/>
            <w:vMerge w:val="restart"/>
            <w:shd w:val="clear" w:color="auto" w:fill="76923C" w:themeFill="accent3" w:themeFillShade="BF"/>
          </w:tcPr>
          <w:p w:rsidR="00C90B80" w:rsidRDefault="00C90B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0B80" w:rsidRDefault="00C90B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0B80" w:rsidRDefault="00BC39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CRÉATIVITÉ</w:t>
            </w:r>
          </w:p>
          <w:p w:rsidR="00C90B80" w:rsidRDefault="00C90B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0B80" w:rsidRDefault="00C90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1" w:type="dxa"/>
            <w:shd w:val="clear" w:color="auto" w:fill="C2D69B" w:themeFill="accent3" w:themeFillTint="99"/>
          </w:tcPr>
          <w:p w:rsidR="00C90B80" w:rsidRDefault="00BC3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Envisager, approfondir des idées et des solutions nouvelles</w:t>
            </w:r>
          </w:p>
        </w:tc>
        <w:tc>
          <w:tcPr>
            <w:tcW w:w="4047" w:type="dxa"/>
          </w:tcPr>
          <w:p w:rsidR="00C90B80" w:rsidRDefault="00BC3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Être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capable d'apporter une solution innovante à un problème ancien</w:t>
            </w:r>
          </w:p>
        </w:tc>
        <w:tc>
          <w:tcPr>
            <w:tcW w:w="2544" w:type="dxa"/>
            <w:shd w:val="clear" w:color="auto" w:fill="C2D69B" w:themeFill="accent3" w:themeFillTint="99"/>
          </w:tcPr>
          <w:p w:rsidR="00C90B80" w:rsidRDefault="00BC3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Développer la pensée divergente</w:t>
            </w:r>
          </w:p>
        </w:tc>
        <w:tc>
          <w:tcPr>
            <w:tcW w:w="3643" w:type="dxa"/>
          </w:tcPr>
          <w:p w:rsidR="00C90B80" w:rsidRDefault="00BC3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Être capable d'émettre de nombreuses idées en partant d'un seul élément ou problème</w:t>
            </w:r>
          </w:p>
        </w:tc>
      </w:tr>
      <w:tr w:rsidR="00C90B80">
        <w:trPr>
          <w:trHeight w:val="627"/>
        </w:trPr>
        <w:tc>
          <w:tcPr>
            <w:tcW w:w="2429" w:type="dxa"/>
            <w:vMerge/>
            <w:shd w:val="clear" w:color="auto" w:fill="76923C" w:themeFill="accent3" w:themeFillShade="BF"/>
          </w:tcPr>
          <w:p w:rsidR="00C90B80" w:rsidRDefault="00C90B8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51" w:type="dxa"/>
            <w:shd w:val="clear" w:color="auto" w:fill="C2D69B" w:themeFill="accent3" w:themeFillTint="99"/>
          </w:tcPr>
          <w:p w:rsidR="00C90B80" w:rsidRDefault="00BC3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Conceptualiser</w:t>
            </w:r>
          </w:p>
        </w:tc>
        <w:tc>
          <w:tcPr>
            <w:tcW w:w="4047" w:type="dxa"/>
          </w:tcPr>
          <w:p w:rsidR="00C90B80" w:rsidRDefault="00BC3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Être capable d'expérimenter de nouvelles façons de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comprendre et de conceptualiser un problème</w:t>
            </w:r>
          </w:p>
        </w:tc>
        <w:tc>
          <w:tcPr>
            <w:tcW w:w="2544" w:type="dxa"/>
            <w:shd w:val="clear" w:color="auto" w:fill="C2D69B" w:themeFill="accent3" w:themeFillTint="99"/>
          </w:tcPr>
          <w:p w:rsidR="00C90B80" w:rsidRDefault="00BC3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Développer la pensée convergente</w:t>
            </w:r>
          </w:p>
        </w:tc>
        <w:tc>
          <w:tcPr>
            <w:tcW w:w="3643" w:type="dxa"/>
          </w:tcPr>
          <w:p w:rsidR="00C90B80" w:rsidRDefault="00BC3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Être capable de rassembler plusieurs éléments en un</w:t>
            </w:r>
          </w:p>
        </w:tc>
      </w:tr>
    </w:tbl>
    <w:p w:rsidR="00C90B80" w:rsidRDefault="00C90B80">
      <w:pPr>
        <w:rPr>
          <w:rFonts w:ascii="Times New Roman" w:hAnsi="Times New Roman" w:cs="Times New Roman"/>
          <w:sz w:val="24"/>
          <w:szCs w:val="24"/>
        </w:rPr>
      </w:pPr>
    </w:p>
    <w:p w:rsidR="00C90B80" w:rsidRDefault="00C90B80">
      <w:pPr>
        <w:rPr>
          <w:rFonts w:ascii="Times New Roman" w:hAnsi="Times New Roman" w:cs="Times New Roman"/>
          <w:sz w:val="24"/>
          <w:szCs w:val="24"/>
        </w:rPr>
      </w:pPr>
    </w:p>
    <w:p w:rsidR="00C90B80" w:rsidRDefault="00C90B80">
      <w:pPr>
        <w:rPr>
          <w:rFonts w:ascii="Times New Roman" w:hAnsi="Times New Roman" w:cs="Times New Roman"/>
          <w:sz w:val="24"/>
          <w:szCs w:val="24"/>
        </w:rPr>
      </w:pPr>
    </w:p>
    <w:p w:rsidR="00C90B80" w:rsidRDefault="00C90B80">
      <w:pPr>
        <w:pStyle w:val="NormalWeb"/>
        <w:spacing w:before="280" w:after="280"/>
        <w:jc w:val="center"/>
        <w:rPr>
          <w:b/>
          <w:bCs/>
          <w:sz w:val="48"/>
          <w:szCs w:val="48"/>
        </w:rPr>
      </w:pPr>
    </w:p>
    <w:p w:rsidR="00C90B80" w:rsidRDefault="00C90B80">
      <w:pPr>
        <w:pStyle w:val="NormalWeb"/>
        <w:spacing w:before="280" w:after="280"/>
        <w:jc w:val="center"/>
        <w:rPr>
          <w:b/>
          <w:bCs/>
          <w:sz w:val="48"/>
          <w:szCs w:val="48"/>
        </w:rPr>
      </w:pPr>
    </w:p>
    <w:p w:rsidR="00C90B80" w:rsidRDefault="00C90B80">
      <w:pPr>
        <w:pStyle w:val="NormalWeb"/>
        <w:spacing w:before="280" w:after="280"/>
        <w:jc w:val="center"/>
        <w:rPr>
          <w:b/>
          <w:bCs/>
          <w:sz w:val="48"/>
          <w:szCs w:val="48"/>
        </w:rPr>
      </w:pPr>
    </w:p>
    <w:p w:rsidR="00C90B80" w:rsidRDefault="00C90B80">
      <w:pPr>
        <w:pStyle w:val="NormalWeb"/>
        <w:spacing w:before="280" w:after="280"/>
        <w:jc w:val="center"/>
      </w:pPr>
    </w:p>
    <w:p w:rsidR="00C90B80" w:rsidRDefault="00C90B80">
      <w:pPr>
        <w:rPr>
          <w:rFonts w:ascii="Times New Roman" w:hAnsi="Times New Roman" w:cs="Times New Roman"/>
          <w:sz w:val="24"/>
          <w:szCs w:val="24"/>
        </w:rPr>
      </w:pPr>
    </w:p>
    <w:sectPr w:rsidR="00C90B80">
      <w:pgSz w:w="16838" w:h="11906" w:orient="landscape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B80"/>
    <w:rsid w:val="00BC39BD"/>
    <w:rsid w:val="00C9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649746-16ED-4BA1-974A-44233E718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4FD3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Noto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"/>
    </w:rPr>
  </w:style>
  <w:style w:type="paragraph" w:customStyle="1" w:styleId="Titreuser">
    <w:name w:val="Titre (user)"/>
    <w:basedOn w:val="Normal"/>
    <w:next w:val="Corpsdetexte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styleId="NormalWeb">
    <w:name w:val="Normal (Web)"/>
    <w:basedOn w:val="Normal"/>
    <w:uiPriority w:val="99"/>
    <w:unhideWhenUsed/>
    <w:qFormat/>
    <w:rsid w:val="00CA083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western">
    <w:name w:val="western"/>
    <w:basedOn w:val="Normal"/>
    <w:qFormat/>
    <w:rsid w:val="006C72A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numbering" w:customStyle="1" w:styleId="Pasdelisteuser">
    <w:name w:val="Pas de liste (user)"/>
    <w:uiPriority w:val="99"/>
    <w:semiHidden/>
    <w:unhideWhenUsed/>
    <w:qFormat/>
  </w:style>
  <w:style w:type="table" w:styleId="Grilledutableau">
    <w:name w:val="Table Grid"/>
    <w:basedOn w:val="TableauNormal"/>
    <w:uiPriority w:val="59"/>
    <w:rsid w:val="00CA0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1008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PIX</cp:lastModifiedBy>
  <cp:revision>2</cp:revision>
  <dcterms:created xsi:type="dcterms:W3CDTF">2026-02-17T11:10:00Z</dcterms:created>
  <dcterms:modified xsi:type="dcterms:W3CDTF">2026-02-17T11:10:00Z</dcterms:modified>
  <dc:language>fr-FR</dc:language>
</cp:coreProperties>
</file>