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E7" w:rsidRPr="00A06AE7" w:rsidRDefault="00A06AE7" w:rsidP="00A06AE7">
      <w:pPr>
        <w:pStyle w:val="NormalWeb"/>
        <w:spacing w:before="0" w:beforeAutospacing="0" w:after="0" w:afterAutospacing="0"/>
        <w:jc w:val="center"/>
        <w:rPr>
          <w:b/>
          <w:sz w:val="28"/>
          <w:szCs w:val="28"/>
        </w:rPr>
      </w:pPr>
      <w:bookmarkStart w:id="0" w:name="_GoBack"/>
      <w:bookmarkEnd w:id="0"/>
      <w:r w:rsidRPr="00A06AE7">
        <w:rPr>
          <w:b/>
          <w:sz w:val="28"/>
          <w:szCs w:val="28"/>
        </w:rPr>
        <w:t>Proposition de Ronan CAPITAINE, Enseignant au lycée Jean Moulin de Pézenas.</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 xml:space="preserve">EMC dans le cadre d'un projet théâtre : improvisation, sketch, jeux de rôle, plaidoirie... </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Niveau : deux classes de seconde, dont une en interdisciplinarité avec une collègue de lettres sur le thème « Préparation au concours des plaidoiries de Caen »  et une 1ere S</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 xml:space="preserve">En </w:t>
      </w:r>
      <w:r w:rsidR="00BB0340">
        <w:t>demi-groupe</w:t>
      </w:r>
      <w:r>
        <w:t xml:space="preserve"> (16 élèves en moyenne) </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 xml:space="preserve">Rythme : 1 heure pendant 3 semaines puis rotation avec l'autre groupe. Cette fréquence permet de travailler dans une certaine continuité. </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 xml:space="preserve">Lieu : salle de spectacle du lycée. </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 xml:space="preserve">Production : participation de ces 3 classes à la journée de la laïcité le 9 décembre 2015 sous la forme de saynètes et de performances dans le cadre d'un mini-spectacle. C'est une manière de motiver les élèves (et le professeur) et d'utiliser le travail effectué au premier trimestre. </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Ce type de projet permet de sortir du débat canonique que nous avons pratiqué abondamment en ECJS. Nous avons trop souvent des élèves qui n'osent pas prendre la parole dans ces débats. Comment les aider ? Le théâtre me semble un outil intéressant. Il permet à tous les élèves de participer, de se mettre en scène, de marcher, de s'agiter, de prendre conscience de sa voix, de son corps…</w:t>
      </w:r>
    </w:p>
    <w:p w:rsidR="00A06AE7" w:rsidRDefault="00A06AE7" w:rsidP="00A06AE7">
      <w:pPr>
        <w:pStyle w:val="NormalWeb"/>
        <w:spacing w:before="0" w:beforeAutospacing="0" w:after="0" w:afterAutospacing="0"/>
      </w:pPr>
    </w:p>
    <w:p w:rsidR="00A06AE7" w:rsidRDefault="00A06AE7" w:rsidP="00A06AE7">
      <w:pPr>
        <w:pStyle w:val="NormalWeb"/>
        <w:spacing w:before="0" w:beforeAutospacing="0" w:after="0" w:afterAutospacing="0"/>
      </w:pPr>
      <w:r>
        <w:t>Approche pédagogique : il y a le plus souvent dans une première séance un travail de recherche en amont puis deux séances où les élèves se mettent en situation en partant des cas concrets observés. Au théâtre il y a toujours un échauffement commun de 20 mn puis des jeux de rôles ou des sketchs. Mon rôle est de faire inter-réagir les élèves et de voir si la situation présentée est de l'ordre du possible ou purement fictive. Nous participons ainsi à la formation d'une conscience morale, à la compréhension de rôle de la règle et du droit, l'exercice du jugement critique comme nous le demande les programmes et le tout dans un travail d'équipe. Le thème de Seconde « Egalité et discrimination » est d'ailleurs un réservoir de situation-problème. Mais tous les thèmes sont adaptables à ce "format".</w:t>
      </w:r>
    </w:p>
    <w:p w:rsidR="00A06AE7" w:rsidRDefault="00A06AE7" w:rsidP="00A06AE7">
      <w:pPr>
        <w:pStyle w:val="NormalWeb"/>
        <w:spacing w:before="0" w:beforeAutospacing="0" w:after="0" w:afterAutospacing="0"/>
      </w:pPr>
      <w:r>
        <w:t>Parfois nous restons les 3 semaines au théâtre et nous partons des préjugés des élèves ou d'un problème particulier dans la classe et nous essayons de mettre en œuvre un travail de médiation. </w:t>
      </w:r>
    </w:p>
    <w:p w:rsidR="00A06AE7" w:rsidRDefault="00A06AE7" w:rsidP="00A06AE7">
      <w:pPr>
        <w:pStyle w:val="NormalWeb"/>
        <w:spacing w:before="0" w:beforeAutospacing="0" w:after="0" w:afterAutospacing="0"/>
      </w:pPr>
      <w:r>
        <w:t>Mon but est aussi de travailler différemment, et de surprendre les élèves comme eux peuvent me surprendre. </w:t>
      </w:r>
    </w:p>
    <w:p w:rsidR="009F0AB8" w:rsidRDefault="009F0AB8"/>
    <w:sectPr w:rsidR="009F0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E7"/>
    <w:rsid w:val="00446272"/>
    <w:rsid w:val="009F0AB8"/>
    <w:rsid w:val="00A06AE7"/>
    <w:rsid w:val="00BB0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6AE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6AE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Guizard Philippe</dc:creator>
  <cp:lastModifiedBy>Bartoche</cp:lastModifiedBy>
  <cp:revision>2</cp:revision>
  <dcterms:created xsi:type="dcterms:W3CDTF">2016-04-05T15:31:00Z</dcterms:created>
  <dcterms:modified xsi:type="dcterms:W3CDTF">2016-04-05T15:31:00Z</dcterms:modified>
</cp:coreProperties>
</file>