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56358" w14:textId="77777777" w:rsidR="002535C6" w:rsidRDefault="002535C6" w:rsidP="002535C6">
      <w:pPr>
        <w:pStyle w:val="Titre"/>
      </w:pPr>
      <w:r>
        <w:t>Analyses par spectroscopie</w:t>
      </w:r>
    </w:p>
    <w:p w14:paraId="502393EF" w14:textId="77777777" w:rsidR="002535C6" w:rsidRPr="00954BF3" w:rsidRDefault="002535C6" w:rsidP="002535C6">
      <w:pPr>
        <w:pStyle w:val="TitreActivit"/>
        <w:numPr>
          <w:ilvl w:val="0"/>
          <w:numId w:val="0"/>
        </w:numPr>
        <w:tabs>
          <w:tab w:val="left" w:pos="1560"/>
        </w:tabs>
        <w:ind w:left="360" w:hanging="360"/>
      </w:pPr>
      <w:r>
        <w:t>ACTIVITÉ 2 : Que la lumière soit faite !</w:t>
      </w:r>
    </w:p>
    <w:p w14:paraId="7FEF25BE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1487D5C6" w14:textId="144FCB1C" w:rsidR="002535C6" w:rsidRPr="00A45080" w:rsidRDefault="002535C6" w:rsidP="002535C6">
      <w:pPr>
        <w:spacing w:after="0"/>
        <w:jc w:val="both"/>
        <w:rPr>
          <w:rFonts w:cs="Calibri"/>
        </w:rPr>
      </w:pPr>
      <w:r w:rsidRPr="00A45080">
        <w:rPr>
          <w:rFonts w:cs="Calibri"/>
        </w:rPr>
        <w:t>Dans le cadre d'une enquête sur un trafic de cocaïne, un expert de la police scientifique a été requis afin d'analyser, par spectroscopie infrarouge, de la poudre blanche prélevée sur les vêtements d’un suspect. Ce dernier affirme avoir transporté du glucose.</w:t>
      </w:r>
    </w:p>
    <w:p w14:paraId="3A20C833" w14:textId="77777777" w:rsidR="002535C6" w:rsidRPr="00A45080" w:rsidRDefault="002535C6" w:rsidP="002535C6">
      <w:pPr>
        <w:spacing w:after="0"/>
        <w:jc w:val="both"/>
        <w:rPr>
          <w:rFonts w:cs="Calibri"/>
        </w:rPr>
      </w:pPr>
    </w:p>
    <w:p w14:paraId="16AD1A02" w14:textId="77777777" w:rsidR="002535C6" w:rsidRPr="00A45080" w:rsidRDefault="002535C6" w:rsidP="002535C6">
      <w:pPr>
        <w:spacing w:after="0"/>
        <w:jc w:val="both"/>
        <w:rPr>
          <w:rFonts w:cs="Calibri"/>
        </w:rPr>
      </w:pPr>
      <w:r w:rsidRPr="00A45080">
        <w:rPr>
          <w:rFonts w:cs="Calibri"/>
        </w:rPr>
        <w:t xml:space="preserve">Il est demandé à l’enquêteur de rédiger un rapport qui permette de préciser la nature de la poudre prélevée à partir des analyses effectuées et des documents fournis.  </w:t>
      </w:r>
    </w:p>
    <w:p w14:paraId="09CB6B2A" w14:textId="77777777" w:rsidR="002535C6" w:rsidRPr="00E33DE5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5BDAD2B8" w14:textId="77777777" w:rsidR="002535C6" w:rsidRPr="00E33DE5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74D2B9FA" w14:textId="377A6B66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  <w:r w:rsidRPr="00E33DE5">
        <w:rPr>
          <w:rFonts w:cs="Calibri"/>
          <w:b/>
          <w:bCs/>
          <w:sz w:val="18"/>
          <w:szCs w:val="18"/>
        </w:rPr>
        <w:t>Doc</w:t>
      </w:r>
      <w:r>
        <w:rPr>
          <w:rFonts w:cs="Calibri"/>
          <w:b/>
          <w:bCs/>
          <w:sz w:val="18"/>
          <w:szCs w:val="18"/>
        </w:rPr>
        <w:t xml:space="preserve">ument </w:t>
      </w:r>
      <w:r w:rsidRPr="00E33DE5">
        <w:rPr>
          <w:rFonts w:cs="Calibri"/>
          <w:b/>
          <w:bCs/>
          <w:sz w:val="18"/>
          <w:szCs w:val="18"/>
        </w:rPr>
        <w:t xml:space="preserve">1 </w:t>
      </w:r>
      <w:r w:rsidRPr="00E33DE5">
        <w:rPr>
          <w:rFonts w:cs="Calibri"/>
          <w:sz w:val="18"/>
          <w:szCs w:val="18"/>
        </w:rPr>
        <w:t>–</w:t>
      </w:r>
      <w:r w:rsidRPr="00E33DE5">
        <w:rPr>
          <w:rFonts w:cs="Calibri"/>
          <w:b/>
          <w:sz w:val="20"/>
          <w:szCs w:val="20"/>
        </w:rPr>
        <w:t xml:space="preserve">Spectre IR </w:t>
      </w:r>
      <w:r w:rsidR="007B79CE">
        <w:rPr>
          <w:rFonts w:cs="Calibri"/>
          <w:b/>
          <w:sz w:val="20"/>
          <w:szCs w:val="20"/>
        </w:rPr>
        <w:t xml:space="preserve">issu </w:t>
      </w:r>
      <w:r w:rsidRPr="00E33DE5">
        <w:rPr>
          <w:rFonts w:cs="Calibri"/>
          <w:b/>
          <w:sz w:val="20"/>
          <w:szCs w:val="20"/>
        </w:rPr>
        <w:t>de la poudre prélevée sur le suspect</w:t>
      </w:r>
      <w:r w:rsidRPr="00E33DE5">
        <w:rPr>
          <w:rFonts w:cs="Calibri"/>
          <w:sz w:val="20"/>
          <w:szCs w:val="20"/>
        </w:rPr>
        <w:t xml:space="preserve"> :</w:t>
      </w:r>
    </w:p>
    <w:p w14:paraId="4BD0629D" w14:textId="117EBF74" w:rsidR="002535C6" w:rsidRPr="00E33DE5" w:rsidRDefault="00164BC8" w:rsidP="002535C6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8F72AF6" wp14:editId="1C3AEA86">
            <wp:simplePos x="0" y="0"/>
            <wp:positionH relativeFrom="column">
              <wp:posOffset>-45085</wp:posOffset>
            </wp:positionH>
            <wp:positionV relativeFrom="paragraph">
              <wp:posOffset>262890</wp:posOffset>
            </wp:positionV>
            <wp:extent cx="4881245" cy="2931795"/>
            <wp:effectExtent l="0" t="0" r="0" b="190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40DAF" w14:textId="3099A5EA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5D6DB496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54B5B94E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5A92C4DE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4B976931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0AAB4FE6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6924EEE3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48ED6D7B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578DDA8E" w14:textId="77777777" w:rsidR="002535C6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78064F60" w14:textId="77777777" w:rsidR="002535C6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25201541" w14:textId="77777777" w:rsidR="002535C6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5ADC305C" w14:textId="3A8AE835" w:rsidR="002535C6" w:rsidRDefault="002535C6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077ADDC4" w14:textId="77777777" w:rsidR="00061EA9" w:rsidRDefault="00061EA9" w:rsidP="002535C6">
      <w:pPr>
        <w:spacing w:after="0"/>
        <w:jc w:val="both"/>
        <w:rPr>
          <w:rFonts w:cs="Calibri"/>
          <w:b/>
          <w:bCs/>
          <w:sz w:val="18"/>
          <w:szCs w:val="18"/>
        </w:rPr>
      </w:pPr>
    </w:p>
    <w:p w14:paraId="413791BF" w14:textId="77777777" w:rsidR="00164BC8" w:rsidRDefault="00164BC8" w:rsidP="002535C6">
      <w:pPr>
        <w:spacing w:after="0"/>
        <w:jc w:val="both"/>
        <w:rPr>
          <w:rFonts w:cs="Calibri"/>
          <w:b/>
          <w:bCs/>
        </w:rPr>
      </w:pPr>
    </w:p>
    <w:p w14:paraId="0BDF27F4" w14:textId="77777777" w:rsidR="00164BC8" w:rsidRDefault="00164BC8" w:rsidP="002535C6">
      <w:pPr>
        <w:spacing w:after="0"/>
        <w:jc w:val="both"/>
        <w:rPr>
          <w:rFonts w:cs="Calibri"/>
          <w:b/>
          <w:bCs/>
        </w:rPr>
      </w:pPr>
    </w:p>
    <w:p w14:paraId="0B0C6DC5" w14:textId="77777777" w:rsidR="00164BC8" w:rsidRDefault="00164BC8" w:rsidP="002535C6">
      <w:pPr>
        <w:spacing w:after="0"/>
        <w:jc w:val="both"/>
        <w:rPr>
          <w:rFonts w:cs="Calibri"/>
          <w:b/>
          <w:bCs/>
        </w:rPr>
      </w:pPr>
    </w:p>
    <w:p w14:paraId="76DBE5E5" w14:textId="77777777" w:rsidR="00164BC8" w:rsidRDefault="00164BC8" w:rsidP="002535C6">
      <w:pPr>
        <w:spacing w:after="0"/>
        <w:jc w:val="both"/>
        <w:rPr>
          <w:rFonts w:cs="Calibri"/>
          <w:b/>
          <w:bCs/>
        </w:rPr>
      </w:pPr>
    </w:p>
    <w:p w14:paraId="6D0F7F65" w14:textId="77777777" w:rsidR="00164BC8" w:rsidRDefault="00164BC8" w:rsidP="002535C6">
      <w:pPr>
        <w:spacing w:after="0"/>
        <w:jc w:val="both"/>
        <w:rPr>
          <w:rFonts w:cs="Calibri"/>
          <w:b/>
          <w:bCs/>
        </w:rPr>
      </w:pPr>
    </w:p>
    <w:p w14:paraId="403929B0" w14:textId="296AE4FE" w:rsidR="00061EA9" w:rsidRDefault="002535C6" w:rsidP="002535C6">
      <w:pPr>
        <w:rPr>
          <w:rFonts w:cs="Calibri"/>
          <w:b/>
          <w:bCs/>
        </w:rPr>
      </w:pPr>
      <w:r w:rsidRPr="00E33DE5">
        <w:rPr>
          <w:rFonts w:cs="Calibri"/>
          <w:b/>
          <w:bCs/>
          <w:sz w:val="18"/>
          <w:szCs w:val="18"/>
        </w:rPr>
        <w:t>Doc</w:t>
      </w:r>
      <w:r>
        <w:rPr>
          <w:rFonts w:cs="Calibri"/>
          <w:b/>
          <w:bCs/>
          <w:sz w:val="18"/>
          <w:szCs w:val="18"/>
        </w:rPr>
        <w:t>ument 2</w:t>
      </w:r>
      <w:r w:rsidRPr="00E33DE5">
        <w:rPr>
          <w:rFonts w:cs="Calibri"/>
          <w:b/>
          <w:bCs/>
          <w:sz w:val="18"/>
          <w:szCs w:val="18"/>
        </w:rPr>
        <w:t xml:space="preserve"> </w:t>
      </w:r>
      <w:r w:rsidRPr="00E33DE5">
        <w:rPr>
          <w:rFonts w:cs="Calibri"/>
          <w:sz w:val="18"/>
          <w:szCs w:val="18"/>
        </w:rPr>
        <w:t>–</w:t>
      </w:r>
      <w:r w:rsidRPr="00112BB0">
        <w:rPr>
          <w:rFonts w:cs="Calibri"/>
          <w:b/>
          <w:bCs/>
        </w:rPr>
        <w:t xml:space="preserve"> </w:t>
      </w:r>
      <w:r w:rsidRPr="00E33DE5">
        <w:rPr>
          <w:rFonts w:cs="Calibri"/>
          <w:b/>
          <w:bCs/>
        </w:rPr>
        <w:t>Spectre infrarouge de quelques molécules</w:t>
      </w:r>
      <w:r>
        <w:rPr>
          <w:rFonts w:cs="Calibri"/>
          <w:b/>
          <w:bCs/>
        </w:rPr>
        <w:t> </w:t>
      </w:r>
    </w:p>
    <w:p w14:paraId="3639CD14" w14:textId="77777777" w:rsidR="002535C6" w:rsidRDefault="002535C6" w:rsidP="002535C6">
      <w:pPr>
        <w:jc w:val="right"/>
        <w:rPr>
          <w:rFonts w:cs="Calibri"/>
          <w:b/>
          <w:bCs/>
        </w:rPr>
      </w:pPr>
    </w:p>
    <w:p w14:paraId="627D5793" w14:textId="77777777" w:rsidR="002535C6" w:rsidRDefault="002535C6" w:rsidP="002535C6">
      <w:pPr>
        <w:jc w:val="right"/>
        <w:rPr>
          <w:rFonts w:cs="Calibri"/>
          <w:b/>
          <w:bCs/>
        </w:rPr>
      </w:pPr>
    </w:p>
    <w:p w14:paraId="7BFE14A9" w14:textId="64D87AFE" w:rsidR="002535C6" w:rsidRDefault="00061EA9" w:rsidP="002535C6">
      <w:pPr>
        <w:jc w:val="right"/>
        <w:rPr>
          <w:rFonts w:cs="Calibri"/>
          <w:b/>
          <w:bCs/>
        </w:rPr>
      </w:pPr>
      <w:r>
        <w:rPr>
          <w:rFonts w:cs="Calibri"/>
          <w:b/>
          <w:cap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620FD09" wp14:editId="138C3CBC">
            <wp:simplePos x="0" y="0"/>
            <wp:positionH relativeFrom="column">
              <wp:posOffset>713105</wp:posOffset>
            </wp:positionH>
            <wp:positionV relativeFrom="paragraph">
              <wp:posOffset>-552450</wp:posOffset>
            </wp:positionV>
            <wp:extent cx="3695065" cy="1736725"/>
            <wp:effectExtent l="0" t="0" r="635" b="0"/>
            <wp:wrapTight wrapText="bothSides">
              <wp:wrapPolygon edited="0">
                <wp:start x="0" y="0"/>
                <wp:lineTo x="0" y="21324"/>
                <wp:lineTo x="21492" y="21324"/>
                <wp:lineTo x="2149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5" t="24928" r="12440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7E09" w14:textId="54F5F696" w:rsidR="002535C6" w:rsidRPr="002535C6" w:rsidRDefault="002535C6" w:rsidP="002535C6">
      <w:pPr>
        <w:jc w:val="right"/>
        <w:rPr>
          <w:rFonts w:cs="Calibri"/>
          <w:b/>
          <w:bCs/>
        </w:rPr>
      </w:pPr>
      <w:r>
        <w:rPr>
          <w:rFonts w:cs="Calibri"/>
          <w:b/>
          <w:bCs/>
        </w:rPr>
        <w:t xml:space="preserve">                        </w:t>
      </w:r>
    </w:p>
    <w:p w14:paraId="6B112517" w14:textId="77777777" w:rsidR="002535C6" w:rsidRPr="00E33DE5" w:rsidRDefault="002535C6" w:rsidP="002535C6">
      <w:pPr>
        <w:spacing w:after="0"/>
        <w:jc w:val="both"/>
        <w:rPr>
          <w:rFonts w:cs="Calibri"/>
          <w:sz w:val="20"/>
          <w:szCs w:val="20"/>
        </w:rPr>
      </w:pPr>
    </w:p>
    <w:p w14:paraId="39745582" w14:textId="77777777" w:rsidR="00061EA9" w:rsidRDefault="00061EA9" w:rsidP="002535C6">
      <w:pPr>
        <w:spacing w:after="0"/>
        <w:jc w:val="both"/>
        <w:rPr>
          <w:rFonts w:cs="Calibri"/>
          <w:b/>
          <w:bCs/>
        </w:rPr>
      </w:pPr>
    </w:p>
    <w:p w14:paraId="3F0120A3" w14:textId="77777777" w:rsidR="00061EA9" w:rsidRDefault="00061EA9" w:rsidP="002535C6">
      <w:pPr>
        <w:spacing w:after="0"/>
        <w:jc w:val="both"/>
        <w:rPr>
          <w:rFonts w:cs="Calibri"/>
          <w:b/>
          <w:bCs/>
        </w:rPr>
      </w:pPr>
    </w:p>
    <w:p w14:paraId="0BC8CD15" w14:textId="4768377F" w:rsidR="002535C6" w:rsidRPr="00E33DE5" w:rsidRDefault="00061EA9" w:rsidP="002535C6">
      <w:pPr>
        <w:spacing w:after="0"/>
        <w:jc w:val="both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57C7C3" wp14:editId="0425E6E8">
                <wp:simplePos x="0" y="0"/>
                <wp:positionH relativeFrom="column">
                  <wp:posOffset>401320</wp:posOffset>
                </wp:positionH>
                <wp:positionV relativeFrom="paragraph">
                  <wp:posOffset>168910</wp:posOffset>
                </wp:positionV>
                <wp:extent cx="4949190" cy="397510"/>
                <wp:effectExtent l="0" t="0" r="3810" b="2540"/>
                <wp:wrapTight wrapText="bothSides">
                  <wp:wrapPolygon edited="0">
                    <wp:start x="0" y="0"/>
                    <wp:lineTo x="0" y="20703"/>
                    <wp:lineTo x="21533" y="20703"/>
                    <wp:lineTo x="21533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190" cy="397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9C580F" w14:textId="480DEC70" w:rsidR="00061EA9" w:rsidRPr="00BA4FBC" w:rsidRDefault="00061EA9" w:rsidP="00061EA9">
                            <w:pPr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 w:rsidRPr="00BA4FBC">
                              <w:rPr>
                                <w:b/>
                              </w:rPr>
                              <w:t xml:space="preserve">Spectre du glucose : </w:t>
                            </w:r>
                            <w:r w:rsidRPr="00BA4FBC">
                              <w:rPr>
                                <w:rFonts w:cs="Calibri"/>
                                <w:b/>
                                <w:bCs/>
                              </w:rPr>
                              <w:t xml:space="preserve">  (T% en ordonnée nombre d’onde en cm</w:t>
                            </w:r>
                            <w:r w:rsidRPr="00BA4FBC">
                              <w:rPr>
                                <w:rFonts w:cs="Calibri"/>
                                <w:b/>
                                <w:bCs/>
                                <w:vertAlign w:val="superscript"/>
                              </w:rPr>
                              <w:t xml:space="preserve">-1 </w:t>
                            </w:r>
                            <w:r w:rsidRPr="00BA4FBC">
                              <w:rPr>
                                <w:rFonts w:cs="Calibri"/>
                                <w:b/>
                                <w:bCs/>
                              </w:rPr>
                              <w:t>en abscisse)</w:t>
                            </w:r>
                          </w:p>
                          <w:p w14:paraId="6440E04C" w14:textId="08D731C0" w:rsidR="00061EA9" w:rsidRPr="008B1AD5" w:rsidRDefault="00061EA9" w:rsidP="00061EA9">
                            <w:pPr>
                              <w:pStyle w:val="Lgende"/>
                              <w:rPr>
                                <w:rFonts w:cs="Calibri"/>
                                <w:cap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.6pt;margin-top:13.3pt;width:389.7pt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" stroked="f">
                <v:textbox inset="0,0,0,0">
                  <w:txbxContent>
                    <w:p w14:paraId="429C580F" w14:textId="480DEC70" w:rsidR="00061EA9" w:rsidRPr="00BA4FBC" w:rsidRDefault="00061EA9" w:rsidP="00061EA9">
                      <w:pPr>
                        <w:rPr>
                          <w:rFonts w:cs="Calibri"/>
                          <w:b/>
                          <w:bCs/>
                        </w:rPr>
                      </w:pPr>
                      <w:r w:rsidRPr="00BA4FBC">
                        <w:rPr>
                          <w:b/>
                        </w:rPr>
                        <w:t xml:space="preserve">Spectre du glucose : </w:t>
                      </w:r>
                      <w:r w:rsidRPr="00BA4FBC">
                        <w:rPr>
                          <w:rFonts w:cs="Calibri"/>
                          <w:b/>
                          <w:bCs/>
                        </w:rPr>
                        <w:t xml:space="preserve">  (T% en ordonnée nombre d’onde en cm</w:t>
                      </w:r>
                      <w:r w:rsidRPr="00BA4FBC">
                        <w:rPr>
                          <w:rFonts w:cs="Calibri"/>
                          <w:b/>
                          <w:bCs/>
                          <w:vertAlign w:val="superscript"/>
                        </w:rPr>
                        <w:t xml:space="preserve">-1 </w:t>
                      </w:r>
                      <w:r w:rsidRPr="00BA4FBC">
                        <w:rPr>
                          <w:rFonts w:cs="Calibri"/>
                          <w:b/>
                          <w:bCs/>
                        </w:rPr>
                        <w:t>en abscisse)</w:t>
                      </w:r>
                    </w:p>
                    <w:p w14:paraId="6440E04C" w14:textId="08D731C0" w:rsidR="00061EA9" w:rsidRPr="008B1AD5" w:rsidRDefault="00061EA9" w:rsidP="00061EA9">
                      <w:pPr>
                        <w:pStyle w:val="Lgende"/>
                        <w:rPr>
                          <w:rFonts w:cs="Calibri"/>
                          <w:caps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535C6" w:rsidRPr="00E33DE5">
        <w:rPr>
          <w:rFonts w:cs="Calibri"/>
          <w:b/>
          <w:bCs/>
        </w:rPr>
        <w:t xml:space="preserve">                      </w:t>
      </w:r>
    </w:p>
    <w:p w14:paraId="44714859" w14:textId="325D7BEE" w:rsidR="00061EA9" w:rsidRDefault="00061EA9"/>
    <w:p w14:paraId="48F1637C" w14:textId="304D4578" w:rsidR="00061EA9" w:rsidRDefault="007B79CE">
      <w:r>
        <w:rPr>
          <w:rFonts w:cs="Calibri"/>
          <w:b/>
          <w:caps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1" locked="0" layoutInCell="1" allowOverlap="1" wp14:anchorId="1F6EEB88" wp14:editId="18B362FA">
            <wp:simplePos x="0" y="0"/>
            <wp:positionH relativeFrom="column">
              <wp:posOffset>1666240</wp:posOffset>
            </wp:positionH>
            <wp:positionV relativeFrom="paragraph">
              <wp:posOffset>1456690</wp:posOffset>
            </wp:positionV>
            <wp:extent cx="162877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474" y="21359"/>
                <wp:lineTo x="2147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8" r="23288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BC8">
        <w:rPr>
          <w:noProof/>
        </w:rPr>
        <w:drawing>
          <wp:anchor distT="0" distB="0" distL="114300" distR="114300" simplePos="0" relativeHeight="251672576" behindDoc="0" locked="0" layoutInCell="1" allowOverlap="1" wp14:anchorId="6DAF3A87" wp14:editId="5CE4DA58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5761355" cy="1499235"/>
            <wp:effectExtent l="0" t="0" r="0" b="57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8074" w14:textId="77777777" w:rsidR="007B79CE" w:rsidRDefault="007B79CE" w:rsidP="007B79CE">
      <w:pPr>
        <w:spacing w:after="0"/>
        <w:jc w:val="both"/>
        <w:rPr>
          <w:rFonts w:cs="Calibri"/>
          <w:b/>
          <w:bCs/>
          <w:sz w:val="18"/>
          <w:szCs w:val="18"/>
        </w:rPr>
      </w:pPr>
      <w:r w:rsidRPr="002535C6">
        <w:rPr>
          <w:rFonts w:cs="Calibri"/>
          <w:b/>
          <w:bCs/>
        </w:rPr>
        <w:t>Molécule de glucose</w:t>
      </w:r>
      <w:r>
        <w:rPr>
          <w:rFonts w:cs="Calibri"/>
          <w:b/>
          <w:bCs/>
        </w:rPr>
        <w:t> :</w:t>
      </w:r>
    </w:p>
    <w:p w14:paraId="03ED623E" w14:textId="2D743EF6" w:rsidR="002535C6" w:rsidRDefault="002535C6"/>
    <w:p w14:paraId="18B12D49" w14:textId="77777777" w:rsidR="007B79CE" w:rsidRDefault="002535C6" w:rsidP="00BA4FBC">
      <w:pPr>
        <w:spacing w:after="0"/>
        <w:jc w:val="both"/>
        <w:rPr>
          <w:rFonts w:cs="Calibri"/>
          <w:b/>
          <w:bCs/>
        </w:rPr>
      </w:pPr>
      <w:r w:rsidRPr="00E33DE5">
        <w:rPr>
          <w:rFonts w:cs="Calibri"/>
          <w:b/>
          <w:bCs/>
        </w:rPr>
        <w:t xml:space="preserve">     </w:t>
      </w:r>
    </w:p>
    <w:p w14:paraId="395C13CB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1C701BA7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13E1A565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5292D15B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65767CB4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0D9AEDC5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0BA05305" w14:textId="77777777" w:rsidR="007B79CE" w:rsidRDefault="007B79CE" w:rsidP="00BA4FBC">
      <w:pPr>
        <w:spacing w:after="0"/>
        <w:jc w:val="both"/>
        <w:rPr>
          <w:rFonts w:cs="Calibri"/>
          <w:b/>
          <w:bCs/>
        </w:rPr>
      </w:pPr>
    </w:p>
    <w:p w14:paraId="1FFB19E3" w14:textId="6022FD4B" w:rsidR="002535C6" w:rsidRPr="00BA4FBC" w:rsidRDefault="002535C6" w:rsidP="00BA4FBC">
      <w:pPr>
        <w:spacing w:after="0"/>
        <w:jc w:val="both"/>
        <w:rPr>
          <w:rFonts w:cs="Calibri"/>
          <w:sz w:val="20"/>
          <w:szCs w:val="20"/>
        </w:rPr>
      </w:pPr>
      <w:r w:rsidRPr="002535C6">
        <w:rPr>
          <w:rFonts w:cs="Calibri"/>
          <w:b/>
          <w:bCs/>
        </w:rPr>
        <w:t>Doc</w:t>
      </w:r>
      <w:r>
        <w:rPr>
          <w:rFonts w:cs="Calibri"/>
          <w:b/>
          <w:bCs/>
        </w:rPr>
        <w:t xml:space="preserve">ument </w:t>
      </w:r>
      <w:r w:rsidRPr="002535C6">
        <w:rPr>
          <w:rFonts w:cs="Calibri"/>
          <w:b/>
          <w:bCs/>
        </w:rPr>
        <w:t xml:space="preserve">3 </w:t>
      </w:r>
      <w:r w:rsidRPr="002535C6">
        <w:rPr>
          <w:rFonts w:cs="Calibri"/>
        </w:rPr>
        <w:t>–</w:t>
      </w:r>
      <w:r w:rsidRPr="00112BB0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Q</w:t>
      </w:r>
      <w:r w:rsidRPr="00E33DE5">
        <w:rPr>
          <w:rFonts w:cs="Calibri"/>
          <w:b/>
          <w:bCs/>
        </w:rPr>
        <w:t>uelques bandes caractéristiques en spectroscopie IR</w:t>
      </w:r>
    </w:p>
    <w:tbl>
      <w:tblPr>
        <w:tblW w:w="0" w:type="auto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3"/>
        <w:gridCol w:w="1403"/>
        <w:gridCol w:w="1849"/>
        <w:gridCol w:w="1552"/>
        <w:gridCol w:w="1425"/>
        <w:gridCol w:w="1554"/>
      </w:tblGrid>
      <w:tr w:rsidR="002535C6" w:rsidRPr="00E33DE5" w14:paraId="2EFFA28D" w14:textId="77777777" w:rsidTr="003B31F3">
        <w:tc>
          <w:tcPr>
            <w:tcW w:w="2430" w:type="dxa"/>
            <w:shd w:val="clear" w:color="auto" w:fill="auto"/>
          </w:tcPr>
          <w:p w14:paraId="517CE856" w14:textId="77777777" w:rsidR="002535C6" w:rsidRPr="00E33DE5" w:rsidRDefault="002535C6" w:rsidP="003B31F3">
            <w:pPr>
              <w:tabs>
                <w:tab w:val="left" w:pos="5610"/>
              </w:tabs>
              <w:rPr>
                <w:rFonts w:cs="Calibri"/>
                <w:b/>
                <w:bCs/>
              </w:rPr>
            </w:pPr>
            <w:r w:rsidRPr="00E33DE5">
              <w:rPr>
                <w:rFonts w:cs="Calibri"/>
                <w:b/>
                <w:bCs/>
              </w:rPr>
              <w:t>Famille</w:t>
            </w:r>
          </w:p>
        </w:tc>
        <w:tc>
          <w:tcPr>
            <w:tcW w:w="1475" w:type="dxa"/>
            <w:shd w:val="clear" w:color="auto" w:fill="auto"/>
          </w:tcPr>
          <w:p w14:paraId="3FEA00F6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alcène</w:t>
            </w:r>
          </w:p>
        </w:tc>
        <w:tc>
          <w:tcPr>
            <w:tcW w:w="1908" w:type="dxa"/>
            <w:shd w:val="clear" w:color="auto" w:fill="auto"/>
          </w:tcPr>
          <w:p w14:paraId="0F33AF6B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acide carboxylique</w:t>
            </w:r>
          </w:p>
        </w:tc>
        <w:tc>
          <w:tcPr>
            <w:tcW w:w="3158" w:type="dxa"/>
            <w:gridSpan w:val="2"/>
            <w:shd w:val="clear" w:color="auto" w:fill="auto"/>
          </w:tcPr>
          <w:p w14:paraId="4CDD4B60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alcool</w:t>
            </w:r>
          </w:p>
        </w:tc>
        <w:tc>
          <w:tcPr>
            <w:tcW w:w="1647" w:type="dxa"/>
            <w:shd w:val="clear" w:color="auto" w:fill="auto"/>
          </w:tcPr>
          <w:p w14:paraId="60A181DB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amide</w:t>
            </w:r>
          </w:p>
        </w:tc>
      </w:tr>
      <w:tr w:rsidR="002535C6" w:rsidRPr="00E33DE5" w14:paraId="70A8E623" w14:textId="77777777" w:rsidTr="003B31F3">
        <w:tc>
          <w:tcPr>
            <w:tcW w:w="2430" w:type="dxa"/>
            <w:shd w:val="clear" w:color="auto" w:fill="auto"/>
          </w:tcPr>
          <w:p w14:paraId="200BB598" w14:textId="77777777" w:rsidR="002535C6" w:rsidRPr="00E33DE5" w:rsidRDefault="002535C6" w:rsidP="003B31F3">
            <w:pPr>
              <w:tabs>
                <w:tab w:val="left" w:pos="5610"/>
              </w:tabs>
              <w:rPr>
                <w:rFonts w:cs="Calibri"/>
                <w:b/>
                <w:bCs/>
              </w:rPr>
            </w:pPr>
            <w:r w:rsidRPr="00E33DE5">
              <w:rPr>
                <w:rFonts w:cs="Calibri"/>
                <w:b/>
                <w:bCs/>
              </w:rPr>
              <w:t>Liaison</w:t>
            </w:r>
          </w:p>
        </w:tc>
        <w:tc>
          <w:tcPr>
            <w:tcW w:w="1475" w:type="dxa"/>
            <w:shd w:val="clear" w:color="auto" w:fill="auto"/>
          </w:tcPr>
          <w:p w14:paraId="7C424ECC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C-H</w:t>
            </w:r>
          </w:p>
        </w:tc>
        <w:tc>
          <w:tcPr>
            <w:tcW w:w="1908" w:type="dxa"/>
            <w:shd w:val="clear" w:color="auto" w:fill="auto"/>
          </w:tcPr>
          <w:p w14:paraId="16D5EC5C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O-H</w:t>
            </w:r>
          </w:p>
        </w:tc>
        <w:tc>
          <w:tcPr>
            <w:tcW w:w="1650" w:type="dxa"/>
            <w:shd w:val="clear" w:color="auto" w:fill="auto"/>
          </w:tcPr>
          <w:p w14:paraId="27D94FD4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O-H lié</w:t>
            </w:r>
          </w:p>
        </w:tc>
        <w:tc>
          <w:tcPr>
            <w:tcW w:w="1508" w:type="dxa"/>
            <w:shd w:val="clear" w:color="auto" w:fill="auto"/>
          </w:tcPr>
          <w:p w14:paraId="56D839A7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O-H libre</w:t>
            </w:r>
          </w:p>
        </w:tc>
        <w:tc>
          <w:tcPr>
            <w:tcW w:w="1647" w:type="dxa"/>
            <w:shd w:val="clear" w:color="auto" w:fill="auto"/>
          </w:tcPr>
          <w:p w14:paraId="40289A01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</w:rPr>
              <w:t>N-H</w:t>
            </w:r>
          </w:p>
        </w:tc>
      </w:tr>
      <w:tr w:rsidR="002535C6" w:rsidRPr="00E33DE5" w14:paraId="3C1499F5" w14:textId="77777777" w:rsidTr="003B31F3">
        <w:tc>
          <w:tcPr>
            <w:tcW w:w="2430" w:type="dxa"/>
            <w:shd w:val="clear" w:color="auto" w:fill="auto"/>
          </w:tcPr>
          <w:p w14:paraId="1A91BB63" w14:textId="77777777" w:rsidR="002535C6" w:rsidRPr="00E33DE5" w:rsidRDefault="002535C6" w:rsidP="003B31F3">
            <w:pPr>
              <w:tabs>
                <w:tab w:val="left" w:pos="5610"/>
              </w:tabs>
              <w:rPr>
                <w:rFonts w:cs="Calibri"/>
                <w:b/>
                <w:bCs/>
              </w:rPr>
            </w:pPr>
            <w:r w:rsidRPr="00E33DE5">
              <w:rPr>
                <w:rFonts w:cs="Calibri"/>
                <w:b/>
                <w:bCs/>
              </w:rPr>
              <w:t>Nombre d’onde (cm</w:t>
            </w:r>
            <w:r w:rsidRPr="00E33DE5">
              <w:rPr>
                <w:rFonts w:cs="Calibri"/>
                <w:b/>
                <w:bCs/>
                <w:vertAlign w:val="superscript"/>
              </w:rPr>
              <w:t>-1</w:t>
            </w:r>
            <w:r w:rsidRPr="00E33DE5">
              <w:rPr>
                <w:rFonts w:cs="Calibri"/>
                <w:b/>
                <w:bCs/>
              </w:rPr>
              <w:t>)</w:t>
            </w:r>
          </w:p>
        </w:tc>
        <w:tc>
          <w:tcPr>
            <w:tcW w:w="1475" w:type="dxa"/>
            <w:shd w:val="clear" w:color="auto" w:fill="auto"/>
          </w:tcPr>
          <w:p w14:paraId="63CE8361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  <w:i/>
              </w:rPr>
            </w:pPr>
            <w:r w:rsidRPr="00E33DE5">
              <w:rPr>
                <w:rFonts w:cs="Calibri"/>
                <w:bCs/>
                <w:i/>
              </w:rPr>
              <w:t>3000-3080</w:t>
            </w:r>
          </w:p>
        </w:tc>
        <w:tc>
          <w:tcPr>
            <w:tcW w:w="1908" w:type="dxa"/>
            <w:shd w:val="clear" w:color="auto" w:fill="auto"/>
          </w:tcPr>
          <w:p w14:paraId="049305D8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  <w:i/>
              </w:rPr>
              <w:t>3450-3550</w:t>
            </w:r>
          </w:p>
        </w:tc>
        <w:tc>
          <w:tcPr>
            <w:tcW w:w="1650" w:type="dxa"/>
            <w:shd w:val="clear" w:color="auto" w:fill="auto"/>
          </w:tcPr>
          <w:p w14:paraId="1753EEA3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  <w:i/>
              </w:rPr>
              <w:t>3200-3450</w:t>
            </w:r>
          </w:p>
        </w:tc>
        <w:tc>
          <w:tcPr>
            <w:tcW w:w="1508" w:type="dxa"/>
            <w:shd w:val="clear" w:color="auto" w:fill="auto"/>
          </w:tcPr>
          <w:p w14:paraId="09F69B6A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  <w:i/>
              </w:rPr>
              <w:t>3600-3750</w:t>
            </w:r>
          </w:p>
        </w:tc>
        <w:tc>
          <w:tcPr>
            <w:tcW w:w="1647" w:type="dxa"/>
            <w:shd w:val="clear" w:color="auto" w:fill="auto"/>
          </w:tcPr>
          <w:p w14:paraId="54B4EDD3" w14:textId="77777777" w:rsidR="002535C6" w:rsidRPr="00E33DE5" w:rsidRDefault="002535C6" w:rsidP="003B31F3">
            <w:pPr>
              <w:tabs>
                <w:tab w:val="left" w:pos="5610"/>
              </w:tabs>
              <w:jc w:val="center"/>
              <w:rPr>
                <w:rFonts w:cs="Calibri"/>
                <w:bCs/>
              </w:rPr>
            </w:pPr>
            <w:r w:rsidRPr="00E33DE5">
              <w:rPr>
                <w:rFonts w:cs="Calibri"/>
                <w:bCs/>
                <w:i/>
              </w:rPr>
              <w:t>3300-3500</w:t>
            </w:r>
          </w:p>
        </w:tc>
      </w:tr>
    </w:tbl>
    <w:p w14:paraId="546FFC31" w14:textId="77777777" w:rsidR="00164BC8" w:rsidRDefault="00164BC8" w:rsidP="002535C6">
      <w:pPr>
        <w:tabs>
          <w:tab w:val="left" w:pos="5610"/>
        </w:tabs>
        <w:rPr>
          <w:rFonts w:cs="Calibri"/>
          <w:b/>
          <w:bCs/>
        </w:rPr>
      </w:pPr>
    </w:p>
    <w:p w14:paraId="617B8C72" w14:textId="64639842" w:rsidR="002535C6" w:rsidRPr="00BA4FBC" w:rsidRDefault="002535C6" w:rsidP="002535C6">
      <w:pPr>
        <w:tabs>
          <w:tab w:val="left" w:pos="5610"/>
        </w:tabs>
        <w:rPr>
          <w:rFonts w:cs="Calibri"/>
          <w:b/>
          <w:bCs/>
        </w:rPr>
      </w:pPr>
      <w:r w:rsidRPr="002535C6">
        <w:rPr>
          <w:rFonts w:cs="Calibri"/>
          <w:noProof/>
        </w:rPr>
        <w:drawing>
          <wp:anchor distT="0" distB="0" distL="114300" distR="114300" simplePos="0" relativeHeight="251669504" behindDoc="1" locked="0" layoutInCell="1" allowOverlap="1" wp14:anchorId="4A8CD2D0" wp14:editId="29D2AE26">
            <wp:simplePos x="0" y="0"/>
            <wp:positionH relativeFrom="column">
              <wp:posOffset>-522605</wp:posOffset>
            </wp:positionH>
            <wp:positionV relativeFrom="paragraph">
              <wp:posOffset>467360</wp:posOffset>
            </wp:positionV>
            <wp:extent cx="7046595" cy="2524125"/>
            <wp:effectExtent l="0" t="0" r="190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7" t="43542" r="27922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5C6">
        <w:rPr>
          <w:rFonts w:cs="Calibri"/>
          <w:b/>
          <w:bCs/>
        </w:rPr>
        <w:t>Doc</w:t>
      </w:r>
      <w:r>
        <w:rPr>
          <w:rFonts w:cs="Calibri"/>
          <w:b/>
          <w:bCs/>
        </w:rPr>
        <w:t xml:space="preserve">ument </w:t>
      </w:r>
      <w:r w:rsidRPr="002535C6">
        <w:rPr>
          <w:rFonts w:cs="Calibri"/>
          <w:b/>
          <w:bCs/>
        </w:rPr>
        <w:t xml:space="preserve">4 </w:t>
      </w:r>
      <w:r w:rsidRPr="002535C6">
        <w:rPr>
          <w:rFonts w:cs="Calibri"/>
        </w:rPr>
        <w:t>–</w:t>
      </w:r>
      <w:r w:rsidRPr="00112BB0">
        <w:rPr>
          <w:rFonts w:cs="Calibri"/>
          <w:b/>
          <w:bCs/>
        </w:rPr>
        <w:t xml:space="preserve"> </w:t>
      </w:r>
      <w:r w:rsidRPr="00E33DE5">
        <w:rPr>
          <w:rFonts w:cs="Calibri"/>
          <w:b/>
          <w:bCs/>
        </w:rPr>
        <w:t xml:space="preserve">  </w:t>
      </w:r>
      <w:r w:rsidRPr="00E33DE5">
        <w:rPr>
          <w:rFonts w:cs="Calibri"/>
          <w:b/>
        </w:rPr>
        <w:t>Domaines spectraux du rayonnement électromagnétique</w:t>
      </w:r>
    </w:p>
    <w:p w14:paraId="5539CC88" w14:textId="77777777" w:rsidR="007B79CE" w:rsidRDefault="007B79CE" w:rsidP="007B79CE">
      <w:pPr>
        <w:spacing w:after="0"/>
        <w:jc w:val="both"/>
        <w:rPr>
          <w:rFonts w:cs="Calibri"/>
          <w:b/>
          <w:bCs/>
        </w:rPr>
      </w:pPr>
    </w:p>
    <w:p w14:paraId="25685F44" w14:textId="77777777" w:rsidR="007B79CE" w:rsidRDefault="007B79CE" w:rsidP="007B79CE">
      <w:pPr>
        <w:spacing w:after="0"/>
        <w:jc w:val="both"/>
        <w:rPr>
          <w:rFonts w:cs="Calibri"/>
          <w:b/>
          <w:bCs/>
        </w:rPr>
      </w:pPr>
    </w:p>
    <w:p w14:paraId="301B6FB9" w14:textId="77777777" w:rsidR="007B79CE" w:rsidRDefault="007B79CE" w:rsidP="007B79CE">
      <w:pPr>
        <w:spacing w:after="0"/>
        <w:jc w:val="both"/>
        <w:rPr>
          <w:rFonts w:cs="Calibri"/>
          <w:b/>
          <w:bCs/>
        </w:rPr>
      </w:pPr>
    </w:p>
    <w:p w14:paraId="6F2A95B9" w14:textId="5FB4154F" w:rsidR="00B73B33" w:rsidRDefault="007B79CE" w:rsidP="00B73B33">
      <w:pPr>
        <w:rPr>
          <w:rFonts w:cs="Calibri"/>
        </w:rPr>
      </w:pPr>
      <w:r>
        <w:rPr>
          <w:rFonts w:cs="Calibri"/>
        </w:rPr>
        <w:lastRenderedPageBreak/>
        <w:t>A</w:t>
      </w:r>
      <w:r w:rsidR="00B73B33">
        <w:rPr>
          <w:rFonts w:cs="Calibri"/>
        </w:rPr>
        <w:t>fin d’aider l’expert dans son analyse, il vous est demandé de répondre aux questions suivantes :</w:t>
      </w:r>
    </w:p>
    <w:p w14:paraId="01C3B526" w14:textId="77777777" w:rsidR="00164BC8" w:rsidRDefault="00164BC8" w:rsidP="00B73B33">
      <w:pPr>
        <w:rPr>
          <w:rFonts w:cs="Calibri"/>
        </w:rPr>
      </w:pPr>
    </w:p>
    <w:p w14:paraId="4C093052" w14:textId="35A3997D" w:rsidR="00164BC8" w:rsidRPr="00164BC8" w:rsidRDefault="00164BC8" w:rsidP="00B73B33">
      <w:pPr>
        <w:rPr>
          <w:rFonts w:cs="Calibri"/>
          <w:b/>
          <w:u w:val="single"/>
        </w:rPr>
      </w:pPr>
      <w:r w:rsidRPr="00164BC8">
        <w:rPr>
          <w:rFonts w:cs="Calibri"/>
          <w:b/>
          <w:u w:val="single"/>
        </w:rPr>
        <w:t>Questions préparatoires :</w:t>
      </w:r>
    </w:p>
    <w:p w14:paraId="2BB75F2C" w14:textId="1AA250B7" w:rsidR="00B73B33" w:rsidRPr="00B73B33" w:rsidRDefault="00B73B33" w:rsidP="00B73B33">
      <w:pPr>
        <w:pStyle w:val="Paragraphedeliste"/>
        <w:numPr>
          <w:ilvl w:val="0"/>
          <w:numId w:val="3"/>
        </w:numPr>
        <w:rPr>
          <w:rFonts w:cs="Calibri"/>
          <w:b/>
        </w:rPr>
      </w:pPr>
      <w:r w:rsidRPr="00B73B33">
        <w:rPr>
          <w:rFonts w:cs="Calibri"/>
        </w:rPr>
        <w:t xml:space="preserve">À partir </w:t>
      </w:r>
      <w:proofErr w:type="gramStart"/>
      <w:r w:rsidRPr="00B73B33">
        <w:rPr>
          <w:rFonts w:cs="Calibri"/>
        </w:rPr>
        <w:t>des documents</w:t>
      </w:r>
      <w:proofErr w:type="gramEnd"/>
      <w:r w:rsidRPr="00B73B33">
        <w:rPr>
          <w:rFonts w:cs="Calibri"/>
        </w:rPr>
        <w:t xml:space="preserve"> 1 et 4, vérifier que la poudre reçoit des radiations appartenant au bon domaine de longueur d’onde lors de son analyse.</w:t>
      </w:r>
    </w:p>
    <w:p w14:paraId="14DA7291" w14:textId="2E128A01" w:rsidR="002535C6" w:rsidRPr="00B73B33" w:rsidRDefault="002535C6" w:rsidP="00B73B33">
      <w:pPr>
        <w:numPr>
          <w:ilvl w:val="0"/>
          <w:numId w:val="3"/>
        </w:numPr>
        <w:rPr>
          <w:rFonts w:cs="Calibri"/>
        </w:rPr>
      </w:pPr>
      <w:r w:rsidRPr="00B73B33">
        <w:rPr>
          <w:rFonts w:cs="Calibri"/>
        </w:rPr>
        <w:t>Entourer puis nommer les groupes caractéristiques présents dans la molécule de glucose.</w:t>
      </w:r>
    </w:p>
    <w:p w14:paraId="1B69D408" w14:textId="456CE7B7" w:rsidR="002535C6" w:rsidRDefault="002535C6" w:rsidP="002535C6">
      <w:pPr>
        <w:numPr>
          <w:ilvl w:val="0"/>
          <w:numId w:val="3"/>
        </w:numPr>
        <w:rPr>
          <w:rFonts w:cs="Calibri"/>
        </w:rPr>
      </w:pPr>
      <w:r w:rsidRPr="00E33DE5">
        <w:rPr>
          <w:rFonts w:cs="Calibri"/>
        </w:rPr>
        <w:t>En vous aidant d</w:t>
      </w:r>
      <w:r>
        <w:rPr>
          <w:rFonts w:cs="Calibri"/>
        </w:rPr>
        <w:t>u document 3</w:t>
      </w:r>
      <w:r w:rsidRPr="00E33DE5">
        <w:rPr>
          <w:rFonts w:cs="Calibri"/>
        </w:rPr>
        <w:t xml:space="preserve">, déterminer à quel groupe fonctionnel correspond </w:t>
      </w:r>
      <w:r>
        <w:rPr>
          <w:rFonts w:cs="Calibri"/>
        </w:rPr>
        <w:t xml:space="preserve">la </w:t>
      </w:r>
      <w:r w:rsidRPr="00E33DE5">
        <w:rPr>
          <w:rFonts w:cs="Calibri"/>
        </w:rPr>
        <w:t>bande entre 3000 cm</w:t>
      </w:r>
      <w:r w:rsidRPr="00E33DE5">
        <w:rPr>
          <w:rFonts w:cs="Calibri"/>
          <w:vertAlign w:val="superscript"/>
        </w:rPr>
        <w:t>-1</w:t>
      </w:r>
      <w:r w:rsidRPr="00E33DE5">
        <w:rPr>
          <w:rFonts w:cs="Calibri"/>
        </w:rPr>
        <w:t xml:space="preserve"> et 3500 cm</w:t>
      </w:r>
      <w:r w:rsidRPr="00E33DE5">
        <w:rPr>
          <w:rFonts w:cs="Calibri"/>
          <w:vertAlign w:val="superscript"/>
        </w:rPr>
        <w:t>-1</w:t>
      </w:r>
      <w:r w:rsidRPr="00E33DE5">
        <w:rPr>
          <w:rFonts w:cs="Calibri"/>
        </w:rPr>
        <w:t xml:space="preserve"> dans le spectre du glucose.</w:t>
      </w:r>
    </w:p>
    <w:p w14:paraId="672AC9A0" w14:textId="25D74148" w:rsidR="00164BC8" w:rsidRPr="00743617" w:rsidRDefault="00164BC8" w:rsidP="00164BC8">
      <w:pPr>
        <w:rPr>
          <w:rFonts w:cs="Calibri"/>
          <w:b/>
          <w:u w:val="single"/>
        </w:rPr>
      </w:pPr>
      <w:r w:rsidRPr="00743617">
        <w:rPr>
          <w:rFonts w:cs="Calibri"/>
          <w:b/>
          <w:u w:val="single"/>
        </w:rPr>
        <w:t>Question ouverte :</w:t>
      </w:r>
    </w:p>
    <w:p w14:paraId="47BBB781" w14:textId="2EC771A2" w:rsidR="00164BC8" w:rsidRDefault="00164BC8" w:rsidP="00164BC8">
      <w:pPr>
        <w:rPr>
          <w:rFonts w:cs="Calibri"/>
        </w:rPr>
      </w:pPr>
      <w:r>
        <w:rPr>
          <w:rFonts w:cs="Calibri"/>
        </w:rPr>
        <w:t>Afin d’aider l’enquêteur en étudiant les spectres, écrire un texte argumenté qui précisera les points suivants :</w:t>
      </w:r>
    </w:p>
    <w:p w14:paraId="31132566" w14:textId="07E6D502" w:rsidR="00164BC8" w:rsidRDefault="00164BC8" w:rsidP="00164BC8">
      <w:pPr>
        <w:rPr>
          <w:rFonts w:cs="Calibri"/>
        </w:rPr>
      </w:pPr>
      <w:r>
        <w:rPr>
          <w:rFonts w:cs="Calibri"/>
        </w:rPr>
        <w:t>- La</w:t>
      </w:r>
      <w:r w:rsidR="00EA470A">
        <w:rPr>
          <w:rFonts w:cs="Calibri"/>
        </w:rPr>
        <w:t xml:space="preserve"> poudre étudiée contient-elle du glucose ? </w:t>
      </w:r>
    </w:p>
    <w:p w14:paraId="1C655FF7" w14:textId="6B35420F" w:rsidR="00164BC8" w:rsidRDefault="00164BC8" w:rsidP="00164BC8">
      <w:pPr>
        <w:rPr>
          <w:rFonts w:cs="Calibri"/>
        </w:rPr>
      </w:pPr>
      <w:r>
        <w:rPr>
          <w:rFonts w:cs="Calibri"/>
        </w:rPr>
        <w:t>- La poudre trouvée est-elle pure ?</w:t>
      </w:r>
    </w:p>
    <w:p w14:paraId="56DCB135" w14:textId="6B25206C" w:rsidR="002535C6" w:rsidRPr="00E33DE5" w:rsidRDefault="00164BC8" w:rsidP="00164BC8">
      <w:pPr>
        <w:rPr>
          <w:rFonts w:cs="Calibri"/>
        </w:rPr>
      </w:pPr>
      <w:r>
        <w:rPr>
          <w:rFonts w:cs="Calibri"/>
        </w:rPr>
        <w:t xml:space="preserve">- </w:t>
      </w:r>
      <w:r w:rsidR="00B73B33">
        <w:rPr>
          <w:rFonts w:cs="Calibri"/>
        </w:rPr>
        <w:t>L</w:t>
      </w:r>
      <w:r w:rsidR="002535C6" w:rsidRPr="00E33DE5">
        <w:rPr>
          <w:rFonts w:cs="Calibri"/>
        </w:rPr>
        <w:t>a poudre</w:t>
      </w:r>
      <w:r w:rsidR="00B73B33">
        <w:rPr>
          <w:rFonts w:cs="Calibri"/>
        </w:rPr>
        <w:t xml:space="preserve"> étudiée </w:t>
      </w:r>
      <w:r>
        <w:rPr>
          <w:rFonts w:cs="Calibri"/>
        </w:rPr>
        <w:t>relève-</w:t>
      </w:r>
      <w:r w:rsidR="00B73B33">
        <w:rPr>
          <w:rFonts w:cs="Calibri"/>
        </w:rPr>
        <w:t>t-elle d’un trafic de cocaïne</w:t>
      </w:r>
      <w:r w:rsidR="00462C0B">
        <w:rPr>
          <w:rFonts w:cs="Calibri"/>
        </w:rPr>
        <w:t> ?</w:t>
      </w:r>
    </w:p>
    <w:p w14:paraId="7F5BB5EA" w14:textId="7C5EC5B2" w:rsidR="002535C6" w:rsidRDefault="002535C6"/>
    <w:p w14:paraId="07E7F6B0" w14:textId="705D7E2C" w:rsidR="00763770" w:rsidRDefault="00576D79">
      <w:hyperlink r:id="rId15" w:history="1">
        <w:r w:rsidR="00763770" w:rsidRPr="00B05FE9">
          <w:rPr>
            <w:rStyle w:val="Lienhypertexte"/>
          </w:rPr>
          <w:t>https://www.onisep.fr/Ressources/Univers-Metier/Metiers/technicien-technicienne-de-police-technique-et-scientifique</w:t>
        </w:r>
      </w:hyperlink>
    </w:p>
    <w:p w14:paraId="7E551C91" w14:textId="77777777" w:rsidR="00763770" w:rsidRDefault="00763770"/>
    <w:p w14:paraId="205310FD" w14:textId="4ACFDC9F" w:rsidR="00763770" w:rsidRDefault="00576D79">
      <w:hyperlink r:id="rId16" w:history="1">
        <w:r w:rsidR="00763770" w:rsidRPr="00B05FE9">
          <w:rPr>
            <w:rStyle w:val="Lienhypertexte"/>
          </w:rPr>
          <w:t>https://www.interieur.gouv.fr/content/download/110313/879779/file/FicheMetier-ingpts-20180619.pdf</w:t>
        </w:r>
      </w:hyperlink>
    </w:p>
    <w:p w14:paraId="2A893D47" w14:textId="77777777" w:rsidR="00763770" w:rsidRDefault="00763770"/>
    <w:p w14:paraId="5AD328E3" w14:textId="126FBBF4" w:rsidR="00743617" w:rsidRDefault="00743617">
      <w:pPr>
        <w:spacing w:after="160" w:line="259" w:lineRule="auto"/>
      </w:pPr>
      <w:r>
        <w:br w:type="page"/>
      </w:r>
    </w:p>
    <w:p w14:paraId="13A1D02F" w14:textId="77777777" w:rsidR="00743617" w:rsidRPr="007B79CE" w:rsidRDefault="00743617" w:rsidP="00743617">
      <w:pPr>
        <w:pStyle w:val="Titre"/>
        <w:rPr>
          <w:sz w:val="28"/>
          <w:szCs w:val="28"/>
        </w:rPr>
      </w:pPr>
      <w:r w:rsidRPr="007B79CE">
        <w:rPr>
          <w:sz w:val="28"/>
          <w:szCs w:val="28"/>
        </w:rPr>
        <w:lastRenderedPageBreak/>
        <w:t>Document professeur pour l’activité 2 chapitre analyse par spectroscopie</w:t>
      </w:r>
    </w:p>
    <w:p w14:paraId="41BC5F2F" w14:textId="77777777" w:rsidR="00743617" w:rsidRPr="007B79CE" w:rsidRDefault="00743617" w:rsidP="00743617">
      <w:pPr>
        <w:pStyle w:val="Titre"/>
        <w:rPr>
          <w:sz w:val="28"/>
          <w:szCs w:val="28"/>
        </w:rPr>
      </w:pPr>
      <w:r w:rsidRPr="007B79CE">
        <w:rPr>
          <w:b w:val="0"/>
          <w:bCs/>
          <w:sz w:val="28"/>
          <w:szCs w:val="28"/>
        </w:rPr>
        <w:t>Que la lumière soit faite</w:t>
      </w:r>
    </w:p>
    <w:p w14:paraId="729C6C2E" w14:textId="77777777" w:rsidR="00743617" w:rsidRPr="009C3A55" w:rsidRDefault="00743617" w:rsidP="00743617">
      <w:pPr>
        <w:rPr>
          <w:rFonts w:ascii="Arial" w:hAnsi="Arial" w:cs="Arial"/>
          <w:b/>
          <w:bCs/>
        </w:rPr>
      </w:pPr>
      <w:r w:rsidRPr="009C3A55">
        <w:rPr>
          <w:rFonts w:ascii="Arial" w:hAnsi="Arial" w:cs="Arial"/>
          <w:color w:val="1F497D"/>
        </w:rPr>
        <w:t xml:space="preserve">Description de l’activité :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447"/>
        <w:gridCol w:w="5842"/>
      </w:tblGrid>
      <w:tr w:rsidR="00743617" w:rsidRPr="009C3A55" w14:paraId="1E48CEAD" w14:textId="77777777" w:rsidTr="00750515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75EF264E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Fiche(s) de synthèse mobilisée(s)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729D7971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Analyse par spectroscopie</w:t>
            </w:r>
          </w:p>
        </w:tc>
      </w:tr>
      <w:tr w:rsidR="00743617" w:rsidRPr="009C3A55" w14:paraId="7CA6D4C5" w14:textId="77777777" w:rsidTr="00750515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6A2D889B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Type d’activité</w:t>
            </w:r>
          </w:p>
        </w:tc>
        <w:tc>
          <w:tcPr>
            <w:tcW w:w="6237" w:type="dxa"/>
            <w:tcBorders>
              <w:right w:val="nil"/>
            </w:tcBorders>
          </w:tcPr>
          <w:p w14:paraId="6FDE8044" w14:textId="77777777" w:rsidR="00743617" w:rsidRPr="009C3A55" w:rsidRDefault="00743617" w:rsidP="00743617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 xml:space="preserve">résolution </w:t>
            </w:r>
            <w:r>
              <w:rPr>
                <w:rFonts w:ascii="Arial" w:hAnsi="Arial" w:cs="Arial"/>
              </w:rPr>
              <w:t xml:space="preserve">guidée </w:t>
            </w:r>
            <w:r w:rsidRPr="009C3A55">
              <w:rPr>
                <w:rFonts w:ascii="Arial" w:hAnsi="Arial" w:cs="Arial"/>
              </w:rPr>
              <w:t>de problème</w:t>
            </w:r>
          </w:p>
          <w:p w14:paraId="45EBA85D" w14:textId="77777777" w:rsidR="00743617" w:rsidRPr="009C3A55" w:rsidRDefault="00743617" w:rsidP="00750515">
            <w:pPr>
              <w:pStyle w:val="Paragraphedeliste"/>
              <w:spacing w:line="240" w:lineRule="auto"/>
              <w:ind w:left="0"/>
              <w:rPr>
                <w:rFonts w:ascii="Arial" w:hAnsi="Arial" w:cs="Arial"/>
              </w:rPr>
            </w:pPr>
          </w:p>
        </w:tc>
      </w:tr>
      <w:tr w:rsidR="00743617" w:rsidRPr="009C3A55" w14:paraId="7BF7075B" w14:textId="77777777" w:rsidTr="00750515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273D735E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 xml:space="preserve">Conditions de mise en œuvre </w:t>
            </w:r>
          </w:p>
        </w:tc>
        <w:tc>
          <w:tcPr>
            <w:tcW w:w="6237" w:type="dxa"/>
            <w:tcBorders>
              <w:right w:val="nil"/>
            </w:tcBorders>
          </w:tcPr>
          <w:p w14:paraId="7B7FA2E7" w14:textId="77777777" w:rsidR="00743617" w:rsidRPr="009C3A55" w:rsidRDefault="00743617" w:rsidP="0074361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>demi-groupe</w:t>
            </w:r>
          </w:p>
          <w:p w14:paraId="6A997C3D" w14:textId="77777777" w:rsidR="00743617" w:rsidRPr="009C3A55" w:rsidRDefault="00743617" w:rsidP="0074361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>classe entière possible</w:t>
            </w:r>
          </w:p>
          <w:p w14:paraId="1D4027D3" w14:textId="77777777" w:rsidR="00743617" w:rsidRPr="009C3A55" w:rsidRDefault="00743617" w:rsidP="0074361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 xml:space="preserve">possibilité de donner à traiter à la maison </w:t>
            </w:r>
          </w:p>
          <w:p w14:paraId="41448033" w14:textId="77777777" w:rsidR="00743617" w:rsidRPr="009C3A55" w:rsidRDefault="00743617" w:rsidP="0074361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>etc.</w:t>
            </w:r>
          </w:p>
        </w:tc>
      </w:tr>
      <w:tr w:rsidR="00743617" w:rsidRPr="009C3A55" w14:paraId="53F93BC4" w14:textId="77777777" w:rsidTr="00750515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4EE21E4D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Matériel utilisé</w:t>
            </w:r>
          </w:p>
        </w:tc>
        <w:tc>
          <w:tcPr>
            <w:tcW w:w="6237" w:type="dxa"/>
            <w:tcBorders>
              <w:right w:val="nil"/>
            </w:tcBorders>
          </w:tcPr>
          <w:p w14:paraId="53B14D8F" w14:textId="77777777" w:rsidR="00743617" w:rsidRPr="009C3A55" w:rsidRDefault="00743617" w:rsidP="00743617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>calculatrice</w:t>
            </w:r>
          </w:p>
        </w:tc>
      </w:tr>
      <w:tr w:rsidR="00743617" w:rsidRPr="009C3A55" w14:paraId="2A0B1BE4" w14:textId="77777777" w:rsidTr="00750515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1B76BFB9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Place dans la séquence</w:t>
            </w:r>
          </w:p>
        </w:tc>
        <w:tc>
          <w:tcPr>
            <w:tcW w:w="6237" w:type="dxa"/>
            <w:tcBorders>
              <w:right w:val="nil"/>
            </w:tcBorders>
          </w:tcPr>
          <w:p w14:paraId="35A5D6CD" w14:textId="77777777" w:rsidR="00743617" w:rsidRPr="009C3A55" w:rsidRDefault="00743617" w:rsidP="00743617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</w:rPr>
              <w:t>fin de séquence</w:t>
            </w:r>
          </w:p>
          <w:p w14:paraId="362E51F6" w14:textId="77777777" w:rsidR="00743617" w:rsidRPr="009C3A55" w:rsidRDefault="00743617" w:rsidP="00750515">
            <w:pPr>
              <w:pStyle w:val="Paragraphedeliste"/>
              <w:spacing w:line="240" w:lineRule="auto"/>
              <w:ind w:left="0"/>
              <w:rPr>
                <w:rFonts w:ascii="Arial" w:hAnsi="Arial" w:cs="Arial"/>
              </w:rPr>
            </w:pPr>
          </w:p>
        </w:tc>
      </w:tr>
      <w:tr w:rsidR="00743617" w:rsidRPr="009C3A55" w14:paraId="36BE9E33" w14:textId="77777777" w:rsidTr="00750515">
        <w:trPr>
          <w:trHeight w:val="1064"/>
        </w:trPr>
        <w:tc>
          <w:tcPr>
            <w:tcW w:w="3652" w:type="dxa"/>
            <w:tcBorders>
              <w:left w:val="nil"/>
            </w:tcBorders>
            <w:shd w:val="clear" w:color="auto" w:fill="F2F2F2"/>
            <w:vAlign w:val="center"/>
          </w:tcPr>
          <w:p w14:paraId="0739C549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Capacités mises en œuvre dans cette activité</w:t>
            </w:r>
          </w:p>
        </w:tc>
        <w:tc>
          <w:tcPr>
            <w:tcW w:w="6237" w:type="dxa"/>
            <w:tcBorders>
              <w:right w:val="nil"/>
            </w:tcBorders>
          </w:tcPr>
          <w:p w14:paraId="4E52319F" w14:textId="74D0EF0D" w:rsidR="00743617" w:rsidRPr="00F67AA6" w:rsidRDefault="00743617" w:rsidP="00750515">
            <w:pPr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034682" wp14:editId="79956F04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167640</wp:posOffset>
                      </wp:positionV>
                      <wp:extent cx="121285" cy="0"/>
                      <wp:effectExtent l="6985" t="11430" r="5080" b="7620"/>
                      <wp:wrapNone/>
                      <wp:docPr id="20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181.7pt;margin-top:13.2pt;width:9.5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</w:rPr>
              <w:t xml:space="preserve">RCO : </w:t>
            </w:r>
            <w:r w:rsidRPr="00F67AA6">
              <w:rPr>
                <w:rFonts w:ascii="Arial" w:hAnsi="Arial" w:cs="Arial"/>
                <w:bCs/>
              </w:rPr>
              <w:t>connaître les groupes caractéristiques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F67AA6">
              <w:rPr>
                <w:rFonts w:ascii="Arial" w:hAnsi="Arial" w:cs="Arial"/>
                <w:bCs/>
              </w:rPr>
              <w:t>les règles de nomenclature</w:t>
            </w:r>
            <w:r>
              <w:rPr>
                <w:rFonts w:ascii="Arial" w:hAnsi="Arial" w:cs="Arial"/>
                <w:bCs/>
              </w:rPr>
              <w:t xml:space="preserve"> et la relation entre</w:t>
            </w:r>
            <w:r w:rsidRPr="00F67AA6">
              <w:rPr>
                <w:rFonts w:ascii="Symbol" w:hAnsi="Symbol" w:cs="Arial"/>
                <w:bCs/>
              </w:rPr>
              <w:t></w:t>
            </w:r>
            <w:r w:rsidRPr="00F67AA6">
              <w:rPr>
                <w:rFonts w:ascii="Symbol" w:hAnsi="Symbol" w:cs="Arial"/>
                <w:bCs/>
              </w:rPr>
              <w:t></w:t>
            </w:r>
            <w:r>
              <w:rPr>
                <w:rFonts w:ascii="Arial" w:hAnsi="Arial" w:cs="Arial"/>
                <w:bCs/>
              </w:rPr>
              <w:t xml:space="preserve"> et </w:t>
            </w:r>
            <w:r w:rsidRPr="00F67AA6">
              <w:rPr>
                <w:rFonts w:ascii="Symbol" w:hAnsi="Symbol" w:cs="Arial"/>
                <w:bCs/>
              </w:rPr>
              <w:t></w:t>
            </w:r>
            <w:r>
              <w:rPr>
                <w:rFonts w:ascii="Arial" w:hAnsi="Arial" w:cs="Arial"/>
                <w:bCs/>
              </w:rPr>
              <w:t>.</w:t>
            </w:r>
          </w:p>
          <w:p w14:paraId="42469221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 xml:space="preserve">ANA : </w:t>
            </w:r>
            <w:r w:rsidRPr="009C3A55">
              <w:rPr>
                <w:rFonts w:ascii="Arial" w:hAnsi="Arial" w:cs="Arial"/>
              </w:rPr>
              <w:t>Organiser et exploiter ses connaissances ou les informations extraites (</w:t>
            </w:r>
            <w:r>
              <w:rPr>
                <w:rFonts w:ascii="Arial" w:hAnsi="Arial" w:cs="Arial"/>
              </w:rPr>
              <w:t>exploiter un spectre infrarouge, comparer des spectres IR et utiliser le spectre électromagnétique</w:t>
            </w:r>
            <w:r w:rsidRPr="009C3A55">
              <w:rPr>
                <w:rFonts w:ascii="Arial" w:hAnsi="Arial" w:cs="Arial"/>
              </w:rPr>
              <w:t>)</w:t>
            </w:r>
          </w:p>
          <w:p w14:paraId="2860CF03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>REA :</w:t>
            </w:r>
            <w:r w:rsidRPr="009C3A55">
              <w:rPr>
                <w:rFonts w:ascii="Arial" w:hAnsi="Arial" w:cs="Arial"/>
              </w:rPr>
              <w:t xml:space="preserve"> Effectuer des calculs littéraux et numériques. Exprimer correctement les résultats (unités et chiffres significatifs maîtrisés)</w:t>
            </w:r>
          </w:p>
          <w:p w14:paraId="24F26375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  <w:b/>
              </w:rPr>
            </w:pPr>
            <w:r w:rsidRPr="009C3A55">
              <w:rPr>
                <w:rFonts w:ascii="Arial" w:hAnsi="Arial" w:cs="Arial"/>
                <w:b/>
              </w:rPr>
              <w:t xml:space="preserve">VAL : </w:t>
            </w:r>
            <w:r w:rsidRPr="009C3A55">
              <w:rPr>
                <w:rFonts w:ascii="Arial" w:hAnsi="Arial" w:cs="Arial"/>
              </w:rPr>
              <w:t xml:space="preserve">Poser un regard critique sur les valeurs trouvées en </w:t>
            </w:r>
            <w:proofErr w:type="gramStart"/>
            <w:r w:rsidRPr="009C3A55">
              <w:rPr>
                <w:rFonts w:ascii="Arial" w:hAnsi="Arial" w:cs="Arial"/>
              </w:rPr>
              <w:t>les comparant</w:t>
            </w:r>
            <w:proofErr w:type="gramEnd"/>
            <w:r w:rsidRPr="009C3A55">
              <w:rPr>
                <w:rFonts w:ascii="Arial" w:hAnsi="Arial" w:cs="Arial"/>
              </w:rPr>
              <w:t xml:space="preserve"> au</w:t>
            </w:r>
            <w:r>
              <w:rPr>
                <w:rFonts w:ascii="Arial" w:hAnsi="Arial" w:cs="Arial"/>
              </w:rPr>
              <w:t>x valeurs de référence</w:t>
            </w:r>
            <w:r w:rsidRPr="009C3A55">
              <w:rPr>
                <w:rFonts w:ascii="Arial" w:hAnsi="Arial" w:cs="Arial"/>
              </w:rPr>
              <w:t>.</w:t>
            </w:r>
          </w:p>
          <w:p w14:paraId="01DE5048" w14:textId="77777777" w:rsidR="00743617" w:rsidRPr="009C3A55" w:rsidRDefault="00743617" w:rsidP="00750515">
            <w:pPr>
              <w:spacing w:line="240" w:lineRule="auto"/>
              <w:rPr>
                <w:rFonts w:ascii="Arial" w:hAnsi="Arial" w:cs="Arial"/>
              </w:rPr>
            </w:pPr>
            <w:r w:rsidRPr="009C3A55">
              <w:rPr>
                <w:rFonts w:ascii="Arial" w:hAnsi="Arial" w:cs="Arial"/>
                <w:b/>
              </w:rPr>
              <w:t xml:space="preserve">COM : </w:t>
            </w:r>
            <w:r w:rsidRPr="009C3A55">
              <w:rPr>
                <w:rFonts w:ascii="Arial" w:hAnsi="Arial" w:cs="Arial"/>
              </w:rPr>
              <w:t xml:space="preserve">rédiger </w:t>
            </w:r>
            <w:r>
              <w:rPr>
                <w:rFonts w:ascii="Arial" w:hAnsi="Arial" w:cs="Arial"/>
              </w:rPr>
              <w:t>des réponses</w:t>
            </w:r>
            <w:r w:rsidRPr="009C3A55">
              <w:rPr>
                <w:rFonts w:ascii="Arial" w:hAnsi="Arial" w:cs="Arial"/>
              </w:rPr>
              <w:t xml:space="preserve"> explicite</w:t>
            </w:r>
            <w:r>
              <w:rPr>
                <w:rFonts w:ascii="Arial" w:hAnsi="Arial" w:cs="Arial"/>
              </w:rPr>
              <w:t>s</w:t>
            </w:r>
            <w:r w:rsidRPr="009C3A55">
              <w:rPr>
                <w:rFonts w:ascii="Arial" w:hAnsi="Arial" w:cs="Arial"/>
              </w:rPr>
              <w:t xml:space="preserve"> en utilisant un vocabulaire scientifique adapté.</w:t>
            </w:r>
          </w:p>
          <w:p w14:paraId="48BA864A" w14:textId="77777777" w:rsidR="00743617" w:rsidRPr="009C3A55" w:rsidRDefault="00743617" w:rsidP="00750515">
            <w:pPr>
              <w:pStyle w:val="Paragraphedeliste"/>
              <w:spacing w:line="240" w:lineRule="auto"/>
              <w:ind w:left="360"/>
              <w:rPr>
                <w:rFonts w:ascii="Arial" w:hAnsi="Arial" w:cs="Arial"/>
              </w:rPr>
            </w:pPr>
          </w:p>
        </w:tc>
      </w:tr>
    </w:tbl>
    <w:p w14:paraId="49C7E8C9" w14:textId="77777777" w:rsidR="00743617" w:rsidRPr="009C3A55" w:rsidRDefault="00743617" w:rsidP="00743617">
      <w:pPr>
        <w:rPr>
          <w:rFonts w:ascii="Arial" w:hAnsi="Arial" w:cs="Arial"/>
        </w:rPr>
      </w:pPr>
    </w:p>
    <w:p w14:paraId="153A5431" w14:textId="0E6FB6A5" w:rsidR="00743617" w:rsidRDefault="0074361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97B361" w14:textId="77777777" w:rsidR="00743617" w:rsidRDefault="00743617" w:rsidP="00743617">
      <w:pPr>
        <w:ind w:left="-567"/>
        <w:jc w:val="center"/>
        <w:rPr>
          <w:rFonts w:ascii="Arial" w:hAnsi="Arial" w:cs="Arial"/>
          <w:b/>
        </w:rPr>
      </w:pPr>
      <w:r w:rsidRPr="009C3A55">
        <w:rPr>
          <w:rFonts w:ascii="Arial" w:hAnsi="Arial" w:cs="Arial"/>
          <w:b/>
          <w:color w:val="1F497D"/>
        </w:rPr>
        <w:lastRenderedPageBreak/>
        <w:t>Éléments de réponses</w:t>
      </w:r>
      <w:r w:rsidRPr="009C3A55">
        <w:rPr>
          <w:rFonts w:ascii="Arial" w:hAnsi="Arial" w:cs="Arial"/>
          <w:b/>
        </w:rPr>
        <w:t> :</w:t>
      </w:r>
    </w:p>
    <w:p w14:paraId="22C9686E" w14:textId="77777777" w:rsidR="00743617" w:rsidRPr="00E33DE5" w:rsidRDefault="00743617" w:rsidP="00743617">
      <w:pPr>
        <w:rPr>
          <w:rFonts w:cs="Calibri"/>
        </w:rPr>
      </w:pPr>
    </w:p>
    <w:p w14:paraId="23B815C9" w14:textId="77777777" w:rsidR="00743617" w:rsidRPr="00743617" w:rsidRDefault="00743617" w:rsidP="00743617">
      <w:pPr>
        <w:rPr>
          <w:rFonts w:ascii="Arial" w:hAnsi="Arial" w:cs="Arial"/>
          <w:b/>
        </w:rPr>
      </w:pPr>
      <w:r w:rsidRPr="00743617">
        <w:rPr>
          <w:rFonts w:ascii="Arial" w:hAnsi="Arial" w:cs="Arial"/>
          <w:b/>
        </w:rPr>
        <w:t xml:space="preserve"> </w:t>
      </w:r>
      <w:r w:rsidRPr="00743617">
        <w:rPr>
          <w:rFonts w:ascii="Arial" w:hAnsi="Arial" w:cs="Arial"/>
        </w:rPr>
        <w:t xml:space="preserve">À partir </w:t>
      </w:r>
      <w:proofErr w:type="gramStart"/>
      <w:r w:rsidRPr="00743617">
        <w:rPr>
          <w:rFonts w:ascii="Arial" w:hAnsi="Arial" w:cs="Arial"/>
        </w:rPr>
        <w:t>des documents</w:t>
      </w:r>
      <w:proofErr w:type="gramEnd"/>
      <w:r w:rsidRPr="00743617">
        <w:rPr>
          <w:rFonts w:ascii="Arial" w:hAnsi="Arial" w:cs="Arial"/>
        </w:rPr>
        <w:t xml:space="preserve"> 1 et 4, vérifier que la poudre reçoit des radiations appartenant au bon domaine de longueur d’onde lors de son analyse.</w:t>
      </w:r>
    </w:p>
    <w:p w14:paraId="12E9E9CB" w14:textId="6D575ABF" w:rsidR="007B79CE" w:rsidRDefault="00743617" w:rsidP="00743617">
      <w:pPr>
        <w:pStyle w:val="Paragraphedeliste"/>
        <w:rPr>
          <w:rFonts w:ascii="Arial" w:hAnsi="Arial" w:cs="Arial"/>
          <w:color w:val="7030A0"/>
        </w:rPr>
      </w:pPr>
      <w:r w:rsidRPr="006E3476">
        <w:rPr>
          <w:rFonts w:ascii="Arial" w:hAnsi="Arial" w:cs="Arial"/>
          <w:color w:val="7030A0"/>
        </w:rPr>
        <w:t xml:space="preserve">Les spectres présentent des bandes d’absorption situées entre </w:t>
      </w:r>
    </w:p>
    <w:p w14:paraId="682880FB" w14:textId="03F2E54F" w:rsidR="00743617" w:rsidRPr="00D93AD8" w:rsidRDefault="007B79CE" w:rsidP="00743617">
      <w:pPr>
        <w:pStyle w:val="Paragraphedeliste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B4AD6A" wp14:editId="728F8553">
                <wp:simplePos x="0" y="0"/>
                <wp:positionH relativeFrom="column">
                  <wp:posOffset>3969385</wp:posOffset>
                </wp:positionH>
                <wp:positionV relativeFrom="paragraph">
                  <wp:posOffset>240665</wp:posOffset>
                </wp:positionV>
                <wp:extent cx="121285" cy="0"/>
                <wp:effectExtent l="0" t="0" r="12065" b="19050"/>
                <wp:wrapNone/>
                <wp:docPr id="19" name="Connecteur droit avec flè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312.55pt;margin-top:18.95pt;width:9.5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D7A39" wp14:editId="196F928A">
                <wp:simplePos x="0" y="0"/>
                <wp:positionH relativeFrom="column">
                  <wp:posOffset>1478280</wp:posOffset>
                </wp:positionH>
                <wp:positionV relativeFrom="paragraph">
                  <wp:posOffset>31750</wp:posOffset>
                </wp:positionV>
                <wp:extent cx="121285" cy="0"/>
                <wp:effectExtent l="0" t="0" r="12065" b="1905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116.4pt;margin-top:2.5pt;width:9.5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F6B7D2" wp14:editId="7053FBCE">
                <wp:simplePos x="0" y="0"/>
                <wp:positionH relativeFrom="column">
                  <wp:posOffset>484505</wp:posOffset>
                </wp:positionH>
                <wp:positionV relativeFrom="paragraph">
                  <wp:posOffset>38735</wp:posOffset>
                </wp:positionV>
                <wp:extent cx="121285" cy="0"/>
                <wp:effectExtent l="0" t="0" r="12065" b="19050"/>
                <wp:wrapNone/>
                <wp:docPr id="17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38.15pt;margin-top:3.05pt;width:9.5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"/>
            </w:pict>
          </mc:Fallback>
        </mc:AlternateContent>
      </w:r>
      <w:r w:rsidR="00743617" w:rsidRPr="006E3476">
        <w:rPr>
          <w:rFonts w:ascii="Arial" w:hAnsi="Arial" w:cs="Arial"/>
          <w:color w:val="7030A0"/>
        </w:rPr>
        <w:t xml:space="preserve"> </w:t>
      </w:r>
      <w:r w:rsidR="00743617" w:rsidRPr="006E3476">
        <w:rPr>
          <w:rFonts w:ascii="Symbol" w:hAnsi="Symbol" w:cs="Arial"/>
          <w:bCs/>
          <w:color w:val="7030A0"/>
        </w:rPr>
        <w:t>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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>
        <w:rPr>
          <w:rFonts w:ascii="Symbol" w:hAnsi="Symbol" w:cs="Arial"/>
          <w:bCs/>
          <w:color w:val="7030A0"/>
        </w:rPr>
        <w:t></w:t>
      </w:r>
      <w:r w:rsidR="00743617">
        <w:rPr>
          <w:rFonts w:ascii="Symbol" w:hAnsi="Symbol" w:cs="Arial"/>
          <w:bCs/>
          <w:color w:val="7030A0"/>
        </w:rPr>
        <w:t></w:t>
      </w:r>
      <w:r w:rsidR="00743617">
        <w:rPr>
          <w:rFonts w:ascii="Symbol" w:hAnsi="Symbol" w:cs="Arial"/>
          <w:bCs/>
          <w:color w:val="7030A0"/>
        </w:rPr>
        <w:t></w:t>
      </w:r>
      <w:r w:rsidR="00743617" w:rsidRPr="006E3476">
        <w:rPr>
          <w:rFonts w:ascii="Arial" w:hAnsi="Arial" w:cs="Arial"/>
          <w:bCs/>
          <w:color w:val="7030A0"/>
        </w:rPr>
        <w:t xml:space="preserve"> cm</w:t>
      </w:r>
      <w:r w:rsidR="00743617" w:rsidRPr="006E3476">
        <w:rPr>
          <w:rFonts w:ascii="Arial" w:hAnsi="Arial" w:cs="Arial"/>
          <w:bCs/>
          <w:color w:val="7030A0"/>
          <w:vertAlign w:val="superscript"/>
        </w:rPr>
        <w:t>-1</w:t>
      </w:r>
      <w:r w:rsidR="00743617" w:rsidRPr="006E3476">
        <w:rPr>
          <w:rFonts w:ascii="Arial" w:hAnsi="Arial" w:cs="Arial"/>
          <w:bCs/>
          <w:color w:val="7030A0"/>
        </w:rPr>
        <w:t xml:space="preserve"> </w:t>
      </w:r>
      <w:r w:rsidR="00743617" w:rsidRPr="006E3476">
        <w:rPr>
          <w:rFonts w:ascii="Arial" w:hAnsi="Arial" w:cs="Arial"/>
          <w:color w:val="7030A0"/>
        </w:rPr>
        <w:t xml:space="preserve">et  </w:t>
      </w:r>
      <w:r w:rsidR="00743617" w:rsidRPr="006E3476">
        <w:rPr>
          <w:rFonts w:ascii="Symbol" w:hAnsi="Symbol" w:cs="Arial"/>
          <w:bCs/>
          <w:color w:val="7030A0"/>
        </w:rPr>
        <w:t>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</w:t>
      </w:r>
      <w:r w:rsidR="00743617">
        <w:rPr>
          <w:rFonts w:ascii="Symbol" w:hAnsi="Symbol" w:cs="Arial"/>
          <w:bCs/>
          <w:color w:val="7030A0"/>
        </w:rPr>
        <w:t></w:t>
      </w:r>
      <w:r w:rsidR="00743617">
        <w:rPr>
          <w:rFonts w:ascii="Symbol" w:hAnsi="Symbol" w:cs="Arial"/>
          <w:bCs/>
          <w:color w:val="7030A0"/>
        </w:rPr>
        <w:t></w:t>
      </w:r>
      <w:r w:rsidR="00743617">
        <w:rPr>
          <w:rFonts w:ascii="Symbol" w:hAnsi="Symbol" w:cs="Arial"/>
          <w:bCs/>
          <w:color w:val="7030A0"/>
        </w:rPr>
        <w:t></w:t>
      </w:r>
      <w:r w:rsidR="00743617">
        <w:rPr>
          <w:rFonts w:ascii="Symbol" w:hAnsi="Symbol" w:cs="Arial"/>
          <w:bCs/>
          <w:color w:val="7030A0"/>
        </w:rPr>
        <w:t></w:t>
      </w:r>
      <w:r w:rsidR="00743617">
        <w:rPr>
          <w:rFonts w:ascii="Symbol" w:hAnsi="Symbol" w:cs="Arial"/>
          <w:bCs/>
          <w:color w:val="7030A0"/>
        </w:rPr>
        <w:t>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Symbol" w:hAnsi="Symbol" w:cs="Arial"/>
          <w:bCs/>
          <w:color w:val="7030A0"/>
        </w:rPr>
        <w:t></w:t>
      </w:r>
      <w:r w:rsidR="00743617" w:rsidRPr="006E3476">
        <w:rPr>
          <w:rFonts w:ascii="Arial" w:hAnsi="Arial" w:cs="Arial"/>
          <w:bCs/>
          <w:color w:val="7030A0"/>
        </w:rPr>
        <w:t>cm</w:t>
      </w:r>
      <w:r w:rsidR="00743617" w:rsidRPr="006E3476">
        <w:rPr>
          <w:rFonts w:ascii="Arial" w:hAnsi="Arial" w:cs="Arial"/>
          <w:bCs/>
          <w:color w:val="7030A0"/>
          <w:vertAlign w:val="superscript"/>
        </w:rPr>
        <w:t xml:space="preserve">-1  </w:t>
      </w:r>
      <w:r w:rsidR="00743617">
        <w:rPr>
          <w:rFonts w:ascii="Arial" w:hAnsi="Arial" w:cs="Arial"/>
          <w:bCs/>
          <w:color w:val="7030A0"/>
          <w:vertAlign w:val="superscript"/>
        </w:rPr>
        <w:t xml:space="preserve">   </w:t>
      </w:r>
      <w:r w:rsidR="00743617">
        <w:rPr>
          <w:rFonts w:ascii="Arial" w:hAnsi="Arial" w:cs="Arial"/>
          <w:bCs/>
          <w:color w:val="7030A0"/>
        </w:rPr>
        <w:t>ce qui correspond à un domaine de longueur d’onde</w:t>
      </w:r>
      <w:r w:rsidR="00743617">
        <w:rPr>
          <w:rFonts w:ascii="Arial" w:hAnsi="Arial" w:cs="Arial"/>
          <w:bCs/>
          <w:color w:val="7030A0"/>
          <w:vertAlign w:val="superscript"/>
        </w:rPr>
        <w:t xml:space="preserve"> </w:t>
      </w:r>
      <w:r w:rsidR="00743617">
        <w:rPr>
          <w:rFonts w:ascii="Arial" w:hAnsi="Arial" w:cs="Arial"/>
          <w:bCs/>
          <w:color w:val="7030A0"/>
        </w:rPr>
        <w:t xml:space="preserve"> compris entre </w:t>
      </w:r>
      <w:r w:rsidR="00743617" w:rsidRPr="00D93AD8">
        <w:rPr>
          <w:rFonts w:ascii="Symbol" w:hAnsi="Symbol" w:cs="Arial"/>
          <w:bCs/>
          <w:color w:val="7030A0"/>
        </w:rPr>
        <w:t></w:t>
      </w:r>
      <w:r w:rsidR="00743617">
        <w:rPr>
          <w:rFonts w:ascii="Arial" w:hAnsi="Arial" w:cs="Arial"/>
          <w:bCs/>
          <w:color w:val="7030A0"/>
        </w:rPr>
        <w:t xml:space="preserve">= 20 </w:t>
      </w:r>
      <w:r w:rsidR="00743617" w:rsidRPr="00C81E6D">
        <w:rPr>
          <w:rFonts w:ascii="Symbol" w:hAnsi="Symbol" w:cs="Arial"/>
          <w:bCs/>
          <w:color w:val="7030A0"/>
        </w:rPr>
        <w:t></w:t>
      </w:r>
      <w:r w:rsidR="00743617">
        <w:rPr>
          <w:rFonts w:ascii="Arial" w:hAnsi="Arial" w:cs="Arial"/>
          <w:bCs/>
          <w:color w:val="7030A0"/>
        </w:rPr>
        <w:t xml:space="preserve">m   et </w:t>
      </w:r>
      <w:r w:rsidR="00743617" w:rsidRPr="00D93AD8">
        <w:rPr>
          <w:rFonts w:ascii="Symbol" w:hAnsi="Symbol" w:cs="Arial"/>
          <w:bCs/>
          <w:color w:val="7030A0"/>
        </w:rPr>
        <w:t></w:t>
      </w:r>
      <w:r w:rsidR="00743617" w:rsidRPr="00D93AD8">
        <w:rPr>
          <w:rFonts w:ascii="Symbol" w:hAnsi="Symbol" w:cs="Arial"/>
          <w:bCs/>
          <w:color w:val="7030A0"/>
        </w:rPr>
        <w:t></w:t>
      </w:r>
      <w:r w:rsidR="00743617">
        <w:rPr>
          <w:rFonts w:ascii="Arial" w:hAnsi="Arial" w:cs="Arial"/>
          <w:bCs/>
          <w:color w:val="7030A0"/>
        </w:rPr>
        <w:t xml:space="preserve">= </w:t>
      </w:r>
      <w:r w:rsidR="00743617">
        <w:rPr>
          <w:rFonts w:ascii="Arial" w:hAnsi="Arial" w:cs="Arial"/>
          <w:bCs/>
          <w:color w:val="7030A0"/>
          <w:vertAlign w:val="superscript"/>
        </w:rPr>
        <w:t xml:space="preserve"> </w:t>
      </w:r>
      <w:r w:rsidR="00743617">
        <w:rPr>
          <w:rFonts w:ascii="Arial" w:hAnsi="Arial" w:cs="Arial"/>
          <w:bCs/>
          <w:color w:val="7030A0"/>
        </w:rPr>
        <w:t xml:space="preserve">2,5 </w:t>
      </w:r>
      <w:r w:rsidR="00743617" w:rsidRPr="00C81E6D">
        <w:rPr>
          <w:rFonts w:ascii="Symbol" w:hAnsi="Symbol" w:cs="Arial"/>
          <w:bCs/>
          <w:color w:val="7030A0"/>
        </w:rPr>
        <w:t></w:t>
      </w:r>
      <w:r w:rsidR="00743617">
        <w:rPr>
          <w:rFonts w:ascii="Arial" w:hAnsi="Arial" w:cs="Arial"/>
          <w:bCs/>
          <w:color w:val="7030A0"/>
        </w:rPr>
        <w:t xml:space="preserve">m. </w:t>
      </w:r>
      <w:r w:rsidR="00743617">
        <w:rPr>
          <w:rFonts w:ascii="Arial" w:hAnsi="Arial" w:cs="Arial"/>
          <w:bCs/>
          <w:color w:val="7030A0"/>
          <w:vertAlign w:val="superscript"/>
        </w:rPr>
        <w:t xml:space="preserve">   </w:t>
      </w:r>
      <w:r w:rsidR="00743617">
        <w:rPr>
          <w:rFonts w:ascii="Arial" w:hAnsi="Arial" w:cs="Arial"/>
          <w:bCs/>
          <w:color w:val="7030A0"/>
        </w:rPr>
        <w:t xml:space="preserve">(rappel : </w:t>
      </w:r>
      <w:r w:rsidRPr="00D93AD8">
        <w:rPr>
          <w:rFonts w:ascii="Symbol" w:hAnsi="Symbol" w:cs="Arial"/>
          <w:bCs/>
          <w:color w:val="7030A0"/>
        </w:rPr>
        <w:t></w:t>
      </w:r>
      <w:r w:rsidR="00743617">
        <w:rPr>
          <w:rFonts w:ascii="Arial" w:hAnsi="Arial" w:cs="Arial"/>
          <w:bCs/>
          <w:color w:val="7030A0"/>
        </w:rPr>
        <w:t xml:space="preserve"> = 1/  </w:t>
      </w:r>
      <w:proofErr w:type="gramStart"/>
      <w:r w:rsidR="00743617" w:rsidRPr="00D93AD8">
        <w:rPr>
          <w:rFonts w:ascii="Symbol" w:hAnsi="Symbol" w:cs="Arial"/>
          <w:bCs/>
          <w:color w:val="7030A0"/>
        </w:rPr>
        <w:t></w:t>
      </w:r>
      <w:r w:rsidR="00743617">
        <w:rPr>
          <w:rFonts w:ascii="Arial" w:hAnsi="Arial" w:cs="Arial"/>
          <w:bCs/>
          <w:color w:val="7030A0"/>
        </w:rPr>
        <w:t xml:space="preserve"> )</w:t>
      </w:r>
      <w:proofErr w:type="gramEnd"/>
      <w:r w:rsidR="00743617">
        <w:rPr>
          <w:rFonts w:ascii="Arial" w:hAnsi="Arial" w:cs="Arial"/>
          <w:bCs/>
          <w:color w:val="7030A0"/>
        </w:rPr>
        <w:t xml:space="preserve"> c’est-à-dire au domaine de l’infrarouge ce qui est cohérent avec les attendus.</w:t>
      </w:r>
    </w:p>
    <w:p w14:paraId="2B1F72E9" w14:textId="213D467A" w:rsidR="00743617" w:rsidRPr="001537FD" w:rsidRDefault="00743617" w:rsidP="00743617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A432CE" wp14:editId="46C582D2">
                <wp:simplePos x="0" y="0"/>
                <wp:positionH relativeFrom="column">
                  <wp:posOffset>5680075</wp:posOffset>
                </wp:positionH>
                <wp:positionV relativeFrom="paragraph">
                  <wp:posOffset>213360</wp:posOffset>
                </wp:positionV>
                <wp:extent cx="605790" cy="412750"/>
                <wp:effectExtent l="19050" t="19050" r="22860" b="25400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412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447.25pt;margin-top:16.8pt;width:47.7pt;height:3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" filled="f" fillcolor="#ffc000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6C855" wp14:editId="5DC703E1">
                <wp:simplePos x="0" y="0"/>
                <wp:positionH relativeFrom="column">
                  <wp:posOffset>7678420</wp:posOffset>
                </wp:positionH>
                <wp:positionV relativeFrom="paragraph">
                  <wp:posOffset>213360</wp:posOffset>
                </wp:positionV>
                <wp:extent cx="605790" cy="412750"/>
                <wp:effectExtent l="20320" t="18415" r="21590" b="1651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412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604.6pt;margin-top:16.8pt;width:47.7pt;height:3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" filled="f" fillcolor="#ffc000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A7044F1" wp14:editId="19431CAC">
            <wp:simplePos x="0" y="0"/>
            <wp:positionH relativeFrom="column">
              <wp:posOffset>7513955</wp:posOffset>
            </wp:positionH>
            <wp:positionV relativeFrom="paragraph">
              <wp:posOffset>154940</wp:posOffset>
            </wp:positionV>
            <wp:extent cx="1143000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240" y="21411"/>
                <wp:lineTo x="2124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8" r="23288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819A7" w14:textId="7DC8AAD2" w:rsidR="00743617" w:rsidRDefault="00743617" w:rsidP="00743617">
      <w:pPr>
        <w:rPr>
          <w:rFonts w:ascii="Arial" w:hAnsi="Arial" w:cs="Arial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1ED0C2" wp14:editId="5351B812">
                <wp:simplePos x="0" y="0"/>
                <wp:positionH relativeFrom="column">
                  <wp:posOffset>6170295</wp:posOffset>
                </wp:positionH>
                <wp:positionV relativeFrom="paragraph">
                  <wp:posOffset>312420</wp:posOffset>
                </wp:positionV>
                <wp:extent cx="264160" cy="187325"/>
                <wp:effectExtent l="0" t="0" r="21590" b="22225"/>
                <wp:wrapNone/>
                <wp:docPr id="22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485.85pt;margin-top:24.6pt;width:20.8pt;height:1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F845" wp14:editId="67FCF836">
                <wp:simplePos x="0" y="0"/>
                <wp:positionH relativeFrom="column">
                  <wp:posOffset>3182620</wp:posOffset>
                </wp:positionH>
                <wp:positionV relativeFrom="paragraph">
                  <wp:posOffset>413385</wp:posOffset>
                </wp:positionV>
                <wp:extent cx="605790" cy="412750"/>
                <wp:effectExtent l="19050" t="19050" r="22860" b="25400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412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250.6pt;margin-top:32.55pt;width:47.7pt;height:3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" filled="f" fillcolor="#ffc000" strokecolor="#ffc000" strokeweight="2.25pt"/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117FC8" wp14:editId="5AD6539F">
                <wp:simplePos x="0" y="0"/>
                <wp:positionH relativeFrom="column">
                  <wp:posOffset>8152765</wp:posOffset>
                </wp:positionH>
                <wp:positionV relativeFrom="paragraph">
                  <wp:posOffset>314325</wp:posOffset>
                </wp:positionV>
                <wp:extent cx="264160" cy="187325"/>
                <wp:effectExtent l="18415" t="12065" r="12700" b="10160"/>
                <wp:wrapNone/>
                <wp:docPr id="14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641.95pt;margin-top:24.75pt;width:20.8pt;height:1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" filled="f" strokecolor="#00b050" strokeweight="1.5pt"/>
            </w:pict>
          </mc:Fallback>
        </mc:AlternateContent>
      </w:r>
      <w:r w:rsidRPr="001537FD">
        <w:rPr>
          <w:rFonts w:ascii="Arial" w:hAnsi="Arial" w:cs="Arial"/>
        </w:rPr>
        <w:t>Entourer puis nommer les groupes caractéristiques présents dans la molécule de glucose.</w:t>
      </w:r>
    </w:p>
    <w:p w14:paraId="304D00AC" w14:textId="330BF837" w:rsidR="00743617" w:rsidRPr="003A4250" w:rsidRDefault="00743617" w:rsidP="00743617">
      <w:pPr>
        <w:ind w:left="720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8CB4C2" wp14:editId="06A072BF">
                <wp:simplePos x="0" y="0"/>
                <wp:positionH relativeFrom="column">
                  <wp:posOffset>6170431</wp:posOffset>
                </wp:positionH>
                <wp:positionV relativeFrom="paragraph">
                  <wp:posOffset>214180</wp:posOffset>
                </wp:positionV>
                <wp:extent cx="264160" cy="187325"/>
                <wp:effectExtent l="0" t="0" r="21590" b="22225"/>
                <wp:wrapNone/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485.85pt;margin-top:16.85pt;width:20.8pt;height:1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7A93FE" wp14:editId="4687CF0A">
                <wp:simplePos x="0" y="0"/>
                <wp:positionH relativeFrom="column">
                  <wp:posOffset>5576570</wp:posOffset>
                </wp:positionH>
                <wp:positionV relativeFrom="paragraph">
                  <wp:posOffset>5715</wp:posOffset>
                </wp:positionV>
                <wp:extent cx="264160" cy="187325"/>
                <wp:effectExtent l="0" t="0" r="21590" b="22225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439.1pt;margin-top:.45pt;width:20.8pt;height:1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43605" wp14:editId="4CAC3548">
                <wp:simplePos x="0" y="0"/>
                <wp:positionH relativeFrom="column">
                  <wp:posOffset>7579995</wp:posOffset>
                </wp:positionH>
                <wp:positionV relativeFrom="paragraph">
                  <wp:posOffset>189865</wp:posOffset>
                </wp:positionV>
                <wp:extent cx="264160" cy="187325"/>
                <wp:effectExtent l="17145" t="18415" r="13970" b="13335"/>
                <wp:wrapNone/>
                <wp:docPr id="12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596.85pt;margin-top:14.95pt;width:20.8pt;height:1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" filled="f" strokecolor="#00b050" strokeweight="1.5pt"/>
            </w:pict>
          </mc:Fallback>
        </mc:AlternateContent>
      </w:r>
      <w:proofErr w:type="gramStart"/>
      <w:r w:rsidRPr="003A4250">
        <w:rPr>
          <w:rFonts w:ascii="Arial" w:hAnsi="Arial" w:cs="Arial"/>
          <w:color w:val="7030A0"/>
        </w:rPr>
        <w:t>groupe</w:t>
      </w:r>
      <w:proofErr w:type="gramEnd"/>
      <w:r w:rsidRPr="003A4250">
        <w:rPr>
          <w:rFonts w:ascii="Arial" w:hAnsi="Arial" w:cs="Arial"/>
          <w:color w:val="7030A0"/>
        </w:rPr>
        <w:t xml:space="preserve"> carbonyle de la fonction aldéhyde</w:t>
      </w:r>
    </w:p>
    <w:p w14:paraId="151F9AA2" w14:textId="7B4A24C4" w:rsidR="00743617" w:rsidRPr="003A4250" w:rsidRDefault="00743617" w:rsidP="00743617">
      <w:pPr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B1FB31" wp14:editId="2A8D4122">
                <wp:simplePos x="0" y="0"/>
                <wp:positionH relativeFrom="column">
                  <wp:posOffset>6170295</wp:posOffset>
                </wp:positionH>
                <wp:positionV relativeFrom="paragraph">
                  <wp:posOffset>96520</wp:posOffset>
                </wp:positionV>
                <wp:extent cx="264160" cy="187325"/>
                <wp:effectExtent l="0" t="0" r="21590" b="22225"/>
                <wp:wrapNone/>
                <wp:docPr id="2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485.85pt;margin-top:7.6pt;width:20.8pt;height:1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595E8A" wp14:editId="7A094920">
                <wp:simplePos x="0" y="0"/>
                <wp:positionH relativeFrom="column">
                  <wp:posOffset>8218170</wp:posOffset>
                </wp:positionH>
                <wp:positionV relativeFrom="paragraph">
                  <wp:posOffset>65405</wp:posOffset>
                </wp:positionV>
                <wp:extent cx="264160" cy="187325"/>
                <wp:effectExtent l="17145" t="15240" r="13970" b="16510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647.1pt;margin-top:5.15pt;width:20.8pt;height:1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CD696" wp14:editId="1FFEEBD6">
                <wp:simplePos x="0" y="0"/>
                <wp:positionH relativeFrom="column">
                  <wp:posOffset>1641475</wp:posOffset>
                </wp:positionH>
                <wp:positionV relativeFrom="paragraph">
                  <wp:posOffset>15240</wp:posOffset>
                </wp:positionV>
                <wp:extent cx="264160" cy="187325"/>
                <wp:effectExtent l="12700" t="12700" r="18415" b="952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129.25pt;margin-top:1.2pt;width:20.8pt;height:1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" filled="f" strokecolor="#00b050" strokeweight="1.5pt"/>
            </w:pict>
          </mc:Fallback>
        </mc:AlternateContent>
      </w:r>
      <w:r w:rsidRPr="003A4250">
        <w:rPr>
          <w:rFonts w:ascii="Arial" w:hAnsi="Arial" w:cs="Arial"/>
          <w:color w:val="7030A0"/>
        </w:rPr>
        <w:t xml:space="preserve">            </w:t>
      </w:r>
      <w:proofErr w:type="gramStart"/>
      <w:r w:rsidRPr="003A4250">
        <w:rPr>
          <w:rFonts w:ascii="Arial" w:hAnsi="Arial" w:cs="Arial"/>
          <w:color w:val="7030A0"/>
        </w:rPr>
        <w:t>groupe</w:t>
      </w:r>
      <w:proofErr w:type="gramEnd"/>
      <w:r w:rsidRPr="003A4250">
        <w:rPr>
          <w:rFonts w:ascii="Arial" w:hAnsi="Arial" w:cs="Arial"/>
          <w:color w:val="7030A0"/>
        </w:rPr>
        <w:t xml:space="preserve"> hydroxyle </w:t>
      </w:r>
    </w:p>
    <w:p w14:paraId="787BEBA6" w14:textId="66717B1F" w:rsidR="00743617" w:rsidRPr="003A4250" w:rsidRDefault="00743617" w:rsidP="00743617">
      <w:pPr>
        <w:ind w:left="1080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A3683B" wp14:editId="4AFA0184">
                <wp:simplePos x="0" y="0"/>
                <wp:positionH relativeFrom="column">
                  <wp:posOffset>6170295</wp:posOffset>
                </wp:positionH>
                <wp:positionV relativeFrom="paragraph">
                  <wp:posOffset>64770</wp:posOffset>
                </wp:positionV>
                <wp:extent cx="264160" cy="187325"/>
                <wp:effectExtent l="0" t="0" r="21590" b="22225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485.85pt;margin-top:5.1pt;width:20.8pt;height:1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" filled="f" strokecolor="#00b050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10F51D" wp14:editId="4B27FB84">
                <wp:simplePos x="0" y="0"/>
                <wp:positionH relativeFrom="column">
                  <wp:posOffset>8218170</wp:posOffset>
                </wp:positionH>
                <wp:positionV relativeFrom="paragraph">
                  <wp:posOffset>67945</wp:posOffset>
                </wp:positionV>
                <wp:extent cx="264160" cy="187325"/>
                <wp:effectExtent l="17145" t="12065" r="13970" b="10160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647.1pt;margin-top:5.35pt;width:20.8pt;height: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" filled="f" strokecolor="#00b050" strokeweight="1.5pt"/>
            </w:pict>
          </mc:Fallback>
        </mc:AlternateContent>
      </w:r>
    </w:p>
    <w:p w14:paraId="02CD65E4" w14:textId="4ABBE3F0" w:rsidR="00743617" w:rsidRDefault="00743617" w:rsidP="007B79C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80AFD" wp14:editId="596B3B28">
                <wp:simplePos x="0" y="0"/>
                <wp:positionH relativeFrom="column">
                  <wp:posOffset>8152765</wp:posOffset>
                </wp:positionH>
                <wp:positionV relativeFrom="paragraph">
                  <wp:posOffset>75565</wp:posOffset>
                </wp:positionV>
                <wp:extent cx="264160" cy="187325"/>
                <wp:effectExtent l="18415" t="17145" r="12700" b="14605"/>
                <wp:wrapNone/>
                <wp:docPr id="5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641.95pt;margin-top:5.95pt;width:20.8pt;height:1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" filled="f" strokecolor="#00b050" strokeweight="1.5pt"/>
            </w:pict>
          </mc:Fallback>
        </mc:AlternateContent>
      </w:r>
      <w:r w:rsidRPr="001537FD">
        <w:rPr>
          <w:rFonts w:ascii="Arial" w:hAnsi="Arial" w:cs="Arial"/>
        </w:rPr>
        <w:t>En vous aidant du document 3, déterminer à quel groupe fonctionnel correspond la bande entre 3</w:t>
      </w:r>
      <w:r>
        <w:rPr>
          <w:rFonts w:ascii="Arial" w:hAnsi="Arial" w:cs="Arial"/>
        </w:rPr>
        <w:t>2</w:t>
      </w:r>
      <w:r w:rsidRPr="001537FD">
        <w:rPr>
          <w:rFonts w:ascii="Arial" w:hAnsi="Arial" w:cs="Arial"/>
        </w:rPr>
        <w:t>00 cm</w:t>
      </w:r>
      <w:r w:rsidRPr="001537FD">
        <w:rPr>
          <w:rFonts w:ascii="Arial" w:hAnsi="Arial" w:cs="Arial"/>
          <w:vertAlign w:val="superscript"/>
        </w:rPr>
        <w:t>-1</w:t>
      </w:r>
      <w:r w:rsidRPr="001537FD">
        <w:rPr>
          <w:rFonts w:ascii="Arial" w:hAnsi="Arial" w:cs="Arial"/>
        </w:rPr>
        <w:t xml:space="preserve"> et 3500 cm</w:t>
      </w:r>
      <w:r w:rsidRPr="001537FD">
        <w:rPr>
          <w:rFonts w:ascii="Arial" w:hAnsi="Arial" w:cs="Arial"/>
          <w:vertAlign w:val="superscript"/>
        </w:rPr>
        <w:t>-1</w:t>
      </w:r>
      <w:r w:rsidRPr="001537FD">
        <w:rPr>
          <w:rFonts w:ascii="Arial" w:hAnsi="Arial" w:cs="Arial"/>
        </w:rPr>
        <w:t xml:space="preserve"> dans le spectre </w:t>
      </w:r>
    </w:p>
    <w:p w14:paraId="1CCA874A" w14:textId="45108621" w:rsidR="00743617" w:rsidRPr="00423C58" w:rsidRDefault="00743617" w:rsidP="00743617">
      <w:pPr>
        <w:ind w:left="142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EA6141" wp14:editId="77F31F9B">
                <wp:simplePos x="0" y="0"/>
                <wp:positionH relativeFrom="column">
                  <wp:posOffset>4745990</wp:posOffset>
                </wp:positionH>
                <wp:positionV relativeFrom="paragraph">
                  <wp:posOffset>72390</wp:posOffset>
                </wp:positionV>
                <wp:extent cx="121285" cy="0"/>
                <wp:effectExtent l="12065" t="8890" r="9525" b="10160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" o:spid="_x0000_s1026" type="#_x0000_t32" style="position:absolute;margin-left:373.7pt;margin-top:5.7pt;width:9.5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"/>
            </w:pict>
          </mc:Fallback>
        </mc:AlternateContent>
      </w:r>
      <w:r w:rsidRPr="00423C58">
        <w:rPr>
          <w:rFonts w:ascii="Arial" w:hAnsi="Arial" w:cs="Arial"/>
          <w:color w:val="7030A0"/>
        </w:rPr>
        <w:t>D’après le document 3, il s’agit de la bande correspondant au groupe hydroxyle (OH).</w:t>
      </w:r>
    </w:p>
    <w:p w14:paraId="20B4E2DA" w14:textId="77777777" w:rsidR="00743617" w:rsidRDefault="00743617" w:rsidP="00743617">
      <w:pPr>
        <w:rPr>
          <w:rFonts w:ascii="Arial" w:hAnsi="Arial" w:cs="Arial"/>
        </w:rPr>
      </w:pPr>
      <w:r w:rsidRPr="001537FD">
        <w:rPr>
          <w:rFonts w:ascii="Arial" w:hAnsi="Arial" w:cs="Arial"/>
        </w:rPr>
        <w:t>La poudre étudiée contient-elle du glucose ? La réponse sera argumentée.</w:t>
      </w:r>
    </w:p>
    <w:p w14:paraId="566F7BD1" w14:textId="77777777" w:rsidR="00743617" w:rsidRPr="001537FD" w:rsidRDefault="00743617" w:rsidP="00743617">
      <w:pPr>
        <w:ind w:left="142"/>
        <w:rPr>
          <w:rFonts w:ascii="Arial" w:hAnsi="Arial" w:cs="Arial"/>
        </w:rPr>
      </w:pPr>
      <w:r w:rsidRPr="00423C58">
        <w:rPr>
          <w:rFonts w:ascii="Arial" w:hAnsi="Arial" w:cs="Arial"/>
          <w:color w:val="7030A0"/>
        </w:rPr>
        <w:t>Les spectres relatifs au glucose et à la poudre n’ont aucune bande en commun ; la poudre ne contient pas de glucose.</w:t>
      </w:r>
    </w:p>
    <w:p w14:paraId="0DEDEABA" w14:textId="0DB9F018" w:rsidR="00743617" w:rsidRDefault="00743617" w:rsidP="00743617">
      <w:pPr>
        <w:spacing w:after="0"/>
        <w:jc w:val="both"/>
        <w:rPr>
          <w:rFonts w:ascii="Arial" w:hAnsi="Arial" w:cs="Arial"/>
        </w:rPr>
      </w:pPr>
      <w:r w:rsidRPr="001537FD">
        <w:rPr>
          <w:rFonts w:ascii="Arial" w:hAnsi="Arial" w:cs="Arial"/>
        </w:rPr>
        <w:t xml:space="preserve">La poudre étudiée </w:t>
      </w:r>
      <w:bookmarkStart w:id="0" w:name="_GoBack"/>
      <w:bookmarkEnd w:id="0"/>
      <w:r w:rsidR="002B38EA" w:rsidRPr="001537FD">
        <w:rPr>
          <w:rFonts w:ascii="Arial" w:hAnsi="Arial" w:cs="Arial"/>
        </w:rPr>
        <w:t>relève-</w:t>
      </w:r>
      <w:r w:rsidRPr="001537FD">
        <w:rPr>
          <w:rFonts w:ascii="Arial" w:hAnsi="Arial" w:cs="Arial"/>
        </w:rPr>
        <w:t>t-elle d’un trafic de cocaïne ? Le raisonnement sera explicité.</w:t>
      </w:r>
    </w:p>
    <w:p w14:paraId="7B52A753" w14:textId="7FBFECA7" w:rsidR="00743617" w:rsidRPr="005D263A" w:rsidRDefault="007B79CE" w:rsidP="00743617">
      <w:pPr>
        <w:ind w:left="142" w:right="-165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Il semble qu’il s’agit</w:t>
      </w:r>
      <w:r w:rsidR="00743617" w:rsidRPr="005D263A">
        <w:rPr>
          <w:rFonts w:ascii="Arial" w:hAnsi="Arial" w:cs="Arial"/>
          <w:color w:val="7030A0"/>
        </w:rPr>
        <w:t xml:space="preserve"> d’un trafic de cocaïne car les spectres de la cocaïne et de la poudre présentent plusieurs bandes communes : </w:t>
      </w:r>
      <w:r w:rsidR="00743617">
        <w:rPr>
          <w:rFonts w:ascii="Arial" w:hAnsi="Arial" w:cs="Arial"/>
          <w:color w:val="7030A0"/>
        </w:rPr>
        <w:t>2950, 1740-1700 et 800 cm</w:t>
      </w:r>
      <w:r w:rsidR="00743617" w:rsidRPr="005D263A">
        <w:rPr>
          <w:rFonts w:ascii="Arial" w:hAnsi="Arial" w:cs="Arial"/>
          <w:color w:val="7030A0"/>
          <w:vertAlign w:val="superscript"/>
        </w:rPr>
        <w:t>-1</w:t>
      </w:r>
      <w:r w:rsidR="00743617">
        <w:rPr>
          <w:rFonts w:ascii="Arial" w:hAnsi="Arial" w:cs="Arial"/>
          <w:color w:val="7030A0"/>
        </w:rPr>
        <w:t>.</w:t>
      </w:r>
    </w:p>
    <w:p w14:paraId="2CC65C9E" w14:textId="46BF3561" w:rsidR="00743617" w:rsidRPr="001537FD" w:rsidRDefault="00743617" w:rsidP="00743617">
      <w:pPr>
        <w:rPr>
          <w:rFonts w:ascii="Arial" w:hAnsi="Arial" w:cs="Arial"/>
          <w:b/>
        </w:rPr>
      </w:pPr>
      <w:r w:rsidRPr="001537FD">
        <w:rPr>
          <w:rFonts w:ascii="Arial" w:hAnsi="Arial" w:cs="Arial"/>
        </w:rPr>
        <w:t>La poudre est-elle pure ? La réponse sera argumentée.</w:t>
      </w:r>
    </w:p>
    <w:p w14:paraId="09E4864A" w14:textId="4BDFC49E" w:rsidR="00743617" w:rsidRPr="009C3A55" w:rsidRDefault="00743617" w:rsidP="00743617">
      <w:pPr>
        <w:rPr>
          <w:rFonts w:ascii="Arial" w:hAnsi="Arial" w:cs="Arial"/>
        </w:rPr>
      </w:pPr>
      <w:r w:rsidRPr="005D263A">
        <w:rPr>
          <w:rFonts w:ascii="Arial" w:hAnsi="Arial" w:cs="Arial"/>
          <w:color w:val="7030A0"/>
        </w:rPr>
        <w:t xml:space="preserve">La poudre n’est pas pure car elle contient de la cocaïne (voir question précédente) et </w:t>
      </w:r>
      <w:r w:rsidR="002B38EA">
        <w:rPr>
          <w:rFonts w:ascii="Arial" w:hAnsi="Arial" w:cs="Arial"/>
          <w:color w:val="7030A0"/>
        </w:rPr>
        <w:t>d’autres substances</w:t>
      </w:r>
      <w:r w:rsidRPr="005D263A">
        <w:rPr>
          <w:rFonts w:ascii="Arial" w:hAnsi="Arial" w:cs="Arial"/>
          <w:color w:val="7030A0"/>
        </w:rPr>
        <w:t xml:space="preserve">. On retrouve en effet plusieurs bandes caractéristiques de la présence </w:t>
      </w:r>
      <w:r w:rsidR="002B38EA">
        <w:rPr>
          <w:rFonts w:ascii="Arial" w:hAnsi="Arial" w:cs="Arial"/>
          <w:color w:val="7030A0"/>
        </w:rPr>
        <w:t>d’autres espèces chimiques</w:t>
      </w:r>
      <w:r>
        <w:rPr>
          <w:rFonts w:ascii="Arial" w:hAnsi="Arial" w:cs="Arial"/>
          <w:color w:val="7030A0"/>
        </w:rPr>
        <w:t>.</w:t>
      </w:r>
    </w:p>
    <w:p w14:paraId="638A3271" w14:textId="6286ACA0" w:rsidR="002535C6" w:rsidRDefault="002535C6"/>
    <w:p w14:paraId="00E6CCEA" w14:textId="77777777" w:rsidR="007B79CE" w:rsidRDefault="007B79CE"/>
    <w:sectPr w:rsidR="007B79CE" w:rsidSect="002535C6">
      <w:headerReference w:type="default" r:id="rId17"/>
      <w:footerReference w:type="default" r:id="rId18"/>
      <w:pgSz w:w="11906" w:h="16838"/>
      <w:pgMar w:top="1417" w:right="1416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2839F" w14:textId="77777777" w:rsidR="00576D79" w:rsidRDefault="00576D79" w:rsidP="002535C6">
      <w:pPr>
        <w:spacing w:after="0" w:line="240" w:lineRule="auto"/>
      </w:pPr>
      <w:r>
        <w:separator/>
      </w:r>
    </w:p>
  </w:endnote>
  <w:endnote w:type="continuationSeparator" w:id="0">
    <w:p w14:paraId="0A4568C5" w14:textId="77777777" w:rsidR="00576D79" w:rsidRDefault="00576D79" w:rsidP="00253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8A3C7" w14:textId="74176089" w:rsidR="002535C6" w:rsidRDefault="002535C6" w:rsidP="002535C6">
    <w:pPr>
      <w:pStyle w:val="Pieddepage"/>
    </w:pPr>
    <w:r>
      <w:rPr>
        <w:rStyle w:val="Numrodepage"/>
      </w:rPr>
      <w:t xml:space="preserve">                                                                                   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2B38EA">
      <w:rPr>
        <w:rStyle w:val="Numrodepage"/>
        <w:noProof/>
      </w:rPr>
      <w:t>4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2B38EA">
      <w:rPr>
        <w:rStyle w:val="Numrodepage"/>
        <w:noProof/>
      </w:rPr>
      <w:t>5</w:t>
    </w:r>
    <w:r>
      <w:rPr>
        <w:rStyle w:val="Numrodepage"/>
      </w:rPr>
      <w:fldChar w:fldCharType="end"/>
    </w:r>
  </w:p>
  <w:p w14:paraId="49A58E92" w14:textId="77777777" w:rsidR="002535C6" w:rsidRDefault="002535C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288F6" w14:textId="77777777" w:rsidR="00576D79" w:rsidRDefault="00576D79" w:rsidP="002535C6">
      <w:pPr>
        <w:spacing w:after="0" w:line="240" w:lineRule="auto"/>
      </w:pPr>
      <w:r>
        <w:separator/>
      </w:r>
    </w:p>
  </w:footnote>
  <w:footnote w:type="continuationSeparator" w:id="0">
    <w:p w14:paraId="5B302C34" w14:textId="77777777" w:rsidR="00576D79" w:rsidRDefault="00576D79" w:rsidP="00253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15001" w14:textId="6DEE8FF8" w:rsidR="002535C6" w:rsidRDefault="002535C6" w:rsidP="002535C6">
    <w:pPr>
      <w:pStyle w:val="En-tte"/>
      <w:tabs>
        <w:tab w:val="clear" w:pos="9072"/>
      </w:tabs>
      <w:ind w:left="-851" w:right="-566"/>
    </w:pPr>
    <w:r w:rsidRPr="00871864">
      <w:rPr>
        <w:szCs w:val="20"/>
      </w:rPr>
      <w:t>Terminale STL – SPCL Chimie et Développement Durable</w:t>
    </w:r>
    <w:r w:rsidRPr="00871864">
      <w:rPr>
        <w:szCs w:val="20"/>
      </w:rPr>
      <w:tab/>
      <w:t xml:space="preserve"> </w:t>
    </w:r>
    <w:r>
      <w:rPr>
        <w:szCs w:val="20"/>
      </w:rPr>
      <w:t xml:space="preserve">       </w:t>
    </w:r>
    <w:r w:rsidR="006076B5">
      <w:rPr>
        <w:szCs w:val="20"/>
      </w:rPr>
      <w:t xml:space="preserve">                                        </w:t>
    </w:r>
    <w:r>
      <w:rPr>
        <w:szCs w:val="20"/>
      </w:rPr>
      <w:t>Analyses par spectroscopie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D4E11"/>
    <w:multiLevelType w:val="hybridMultilevel"/>
    <w:tmpl w:val="0C28B7FE"/>
    <w:lvl w:ilvl="0" w:tplc="B3180CF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7B87FB6"/>
    <w:multiLevelType w:val="multilevel"/>
    <w:tmpl w:val="E7C4D87E"/>
    <w:lvl w:ilvl="0">
      <w:start w:val="4"/>
      <w:numFmt w:val="decimal"/>
      <w:pStyle w:val="TitreActivit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3D3B51DB"/>
    <w:multiLevelType w:val="hybridMultilevel"/>
    <w:tmpl w:val="27986AC2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77791F"/>
    <w:multiLevelType w:val="hybridMultilevel"/>
    <w:tmpl w:val="DEE0ED7C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2E1540"/>
    <w:multiLevelType w:val="hybridMultilevel"/>
    <w:tmpl w:val="586230B0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5C6"/>
    <w:rsid w:val="00061EA9"/>
    <w:rsid w:val="00164BC8"/>
    <w:rsid w:val="002535C6"/>
    <w:rsid w:val="002619F4"/>
    <w:rsid w:val="002B38EA"/>
    <w:rsid w:val="00314B77"/>
    <w:rsid w:val="00367C8F"/>
    <w:rsid w:val="00394C16"/>
    <w:rsid w:val="00462C0B"/>
    <w:rsid w:val="00576D79"/>
    <w:rsid w:val="005F3323"/>
    <w:rsid w:val="006076B5"/>
    <w:rsid w:val="00743617"/>
    <w:rsid w:val="00763770"/>
    <w:rsid w:val="007B79CE"/>
    <w:rsid w:val="008A2A69"/>
    <w:rsid w:val="00A97ADE"/>
    <w:rsid w:val="00B73B33"/>
    <w:rsid w:val="00BA4FBC"/>
    <w:rsid w:val="00EA470A"/>
    <w:rsid w:val="00FA6C33"/>
    <w:rsid w:val="00FF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91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C6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53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535C6"/>
    <w:pPr>
      <w:pBdr>
        <w:bottom w:val="single" w:sz="8" w:space="1" w:color="17365D"/>
      </w:pBdr>
      <w:spacing w:before="360" w:after="480" w:line="240" w:lineRule="auto"/>
      <w:contextualSpacing/>
      <w:jc w:val="both"/>
    </w:pPr>
    <w:rPr>
      <w:b/>
      <w:color w:val="17365D"/>
      <w:spacing w:val="5"/>
      <w:kern w:val="28"/>
      <w:sz w:val="48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2535C6"/>
    <w:rPr>
      <w:rFonts w:ascii="Calibri" w:eastAsia="Times New Roman" w:hAnsi="Calibri" w:cs="Times New Roman"/>
      <w:b/>
      <w:color w:val="17365D"/>
      <w:spacing w:val="5"/>
      <w:kern w:val="28"/>
      <w:sz w:val="48"/>
      <w:szCs w:val="52"/>
    </w:rPr>
  </w:style>
  <w:style w:type="paragraph" w:customStyle="1" w:styleId="Aretenirtexte">
    <w:name w:val="A retenir texte"/>
    <w:basedOn w:val="Normal"/>
    <w:link w:val="AretenirtexteCar"/>
    <w:rsid w:val="002535C6"/>
    <w:pPr>
      <w:pBdr>
        <w:top w:val="single" w:sz="4" w:space="1" w:color="B6DDE8"/>
        <w:bottom w:val="single" w:sz="4" w:space="1" w:color="B6DDE8"/>
      </w:pBdr>
      <w:shd w:val="clear" w:color="auto" w:fill="E2F2F6"/>
      <w:spacing w:after="0"/>
      <w:ind w:left="567" w:right="567"/>
      <w:jc w:val="both"/>
    </w:pPr>
    <w:rPr>
      <w:rFonts w:eastAsia="Calibri"/>
      <w:color w:val="215868"/>
      <w:sz w:val="20"/>
      <w:lang w:eastAsia="en-US"/>
    </w:rPr>
  </w:style>
  <w:style w:type="character" w:customStyle="1" w:styleId="AretenirtexteCar">
    <w:name w:val="A retenir texte Car"/>
    <w:link w:val="Aretenirtexte"/>
    <w:rsid w:val="002535C6"/>
    <w:rPr>
      <w:rFonts w:ascii="Calibri" w:eastAsia="Calibri" w:hAnsi="Calibri" w:cs="Times New Roman"/>
      <w:color w:val="215868"/>
      <w:sz w:val="20"/>
      <w:shd w:val="clear" w:color="auto" w:fill="E2F2F6"/>
    </w:rPr>
  </w:style>
  <w:style w:type="paragraph" w:customStyle="1" w:styleId="TitreActivit">
    <w:name w:val="TitreActivité"/>
    <w:basedOn w:val="Titre1"/>
    <w:next w:val="Normal"/>
    <w:link w:val="TitreActivitCar"/>
    <w:qFormat/>
    <w:rsid w:val="002535C6"/>
    <w:pPr>
      <w:numPr>
        <w:numId w:val="1"/>
      </w:numPr>
      <w:spacing w:before="360" w:after="120"/>
      <w:jc w:val="both"/>
    </w:pPr>
    <w:rPr>
      <w:rFonts w:ascii="Calibri" w:eastAsia="Times New Roman" w:hAnsi="Calibri" w:cs="Times New Roman"/>
      <w:b/>
      <w:bCs/>
      <w:color w:val="1F497D"/>
      <w:sz w:val="28"/>
      <w:szCs w:val="28"/>
      <w:lang w:eastAsia="en-US"/>
    </w:rPr>
  </w:style>
  <w:style w:type="character" w:customStyle="1" w:styleId="TitreActivitCar">
    <w:name w:val="TitreActivité Car"/>
    <w:link w:val="TitreActivit"/>
    <w:rsid w:val="002535C6"/>
    <w:rPr>
      <w:rFonts w:ascii="Calibri" w:eastAsia="Times New Roman" w:hAnsi="Calibri" w:cs="Times New Roman"/>
      <w:b/>
      <w:bCs/>
      <w:color w:val="1F497D"/>
      <w:sz w:val="28"/>
      <w:szCs w:val="28"/>
    </w:rPr>
  </w:style>
  <w:style w:type="character" w:styleId="Lienhypertexte">
    <w:name w:val="Hyperlink"/>
    <w:uiPriority w:val="99"/>
    <w:unhideWhenUsed/>
    <w:rsid w:val="002535C6"/>
    <w:rPr>
      <w:color w:val="31849B"/>
      <w:u w:val="none"/>
    </w:rPr>
  </w:style>
  <w:style w:type="character" w:customStyle="1" w:styleId="Titre1Car">
    <w:name w:val="Titre 1 Car"/>
    <w:basedOn w:val="Policepardfaut"/>
    <w:link w:val="Titre1"/>
    <w:uiPriority w:val="9"/>
    <w:rsid w:val="002535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35C6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nhideWhenUsed/>
    <w:rsid w:val="0025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35C6"/>
    <w:rPr>
      <w:rFonts w:ascii="Calibri" w:eastAsia="Times New Roman" w:hAnsi="Calibri" w:cs="Times New Roman"/>
      <w:lang w:eastAsia="fr-FR"/>
    </w:rPr>
  </w:style>
  <w:style w:type="character" w:styleId="Numrodepage">
    <w:name w:val="page number"/>
    <w:basedOn w:val="Policepardfaut"/>
    <w:rsid w:val="002535C6"/>
  </w:style>
  <w:style w:type="paragraph" w:customStyle="1" w:styleId="Default">
    <w:name w:val="Default"/>
    <w:rsid w:val="002535C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B73B33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061EA9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styleId="Grilledutableau">
    <w:name w:val="Table Grid"/>
    <w:basedOn w:val="TableauNormal"/>
    <w:uiPriority w:val="39"/>
    <w:rsid w:val="0006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6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BC8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743617"/>
    <w:rPr>
      <w:rFonts w:ascii="Calibri" w:eastAsia="Times New Roman" w:hAnsi="Calibri" w:cs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C6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53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535C6"/>
    <w:pPr>
      <w:pBdr>
        <w:bottom w:val="single" w:sz="8" w:space="1" w:color="17365D"/>
      </w:pBdr>
      <w:spacing w:before="360" w:after="480" w:line="240" w:lineRule="auto"/>
      <w:contextualSpacing/>
      <w:jc w:val="both"/>
    </w:pPr>
    <w:rPr>
      <w:b/>
      <w:color w:val="17365D"/>
      <w:spacing w:val="5"/>
      <w:kern w:val="28"/>
      <w:sz w:val="48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2535C6"/>
    <w:rPr>
      <w:rFonts w:ascii="Calibri" w:eastAsia="Times New Roman" w:hAnsi="Calibri" w:cs="Times New Roman"/>
      <w:b/>
      <w:color w:val="17365D"/>
      <w:spacing w:val="5"/>
      <w:kern w:val="28"/>
      <w:sz w:val="48"/>
      <w:szCs w:val="52"/>
    </w:rPr>
  </w:style>
  <w:style w:type="paragraph" w:customStyle="1" w:styleId="Aretenirtexte">
    <w:name w:val="A retenir texte"/>
    <w:basedOn w:val="Normal"/>
    <w:link w:val="AretenirtexteCar"/>
    <w:rsid w:val="002535C6"/>
    <w:pPr>
      <w:pBdr>
        <w:top w:val="single" w:sz="4" w:space="1" w:color="B6DDE8"/>
        <w:bottom w:val="single" w:sz="4" w:space="1" w:color="B6DDE8"/>
      </w:pBdr>
      <w:shd w:val="clear" w:color="auto" w:fill="E2F2F6"/>
      <w:spacing w:after="0"/>
      <w:ind w:left="567" w:right="567"/>
      <w:jc w:val="both"/>
    </w:pPr>
    <w:rPr>
      <w:rFonts w:eastAsia="Calibri"/>
      <w:color w:val="215868"/>
      <w:sz w:val="20"/>
      <w:lang w:eastAsia="en-US"/>
    </w:rPr>
  </w:style>
  <w:style w:type="character" w:customStyle="1" w:styleId="AretenirtexteCar">
    <w:name w:val="A retenir texte Car"/>
    <w:link w:val="Aretenirtexte"/>
    <w:rsid w:val="002535C6"/>
    <w:rPr>
      <w:rFonts w:ascii="Calibri" w:eastAsia="Calibri" w:hAnsi="Calibri" w:cs="Times New Roman"/>
      <w:color w:val="215868"/>
      <w:sz w:val="20"/>
      <w:shd w:val="clear" w:color="auto" w:fill="E2F2F6"/>
    </w:rPr>
  </w:style>
  <w:style w:type="paragraph" w:customStyle="1" w:styleId="TitreActivit">
    <w:name w:val="TitreActivité"/>
    <w:basedOn w:val="Titre1"/>
    <w:next w:val="Normal"/>
    <w:link w:val="TitreActivitCar"/>
    <w:qFormat/>
    <w:rsid w:val="002535C6"/>
    <w:pPr>
      <w:numPr>
        <w:numId w:val="1"/>
      </w:numPr>
      <w:spacing w:before="360" w:after="120"/>
      <w:jc w:val="both"/>
    </w:pPr>
    <w:rPr>
      <w:rFonts w:ascii="Calibri" w:eastAsia="Times New Roman" w:hAnsi="Calibri" w:cs="Times New Roman"/>
      <w:b/>
      <w:bCs/>
      <w:color w:val="1F497D"/>
      <w:sz w:val="28"/>
      <w:szCs w:val="28"/>
      <w:lang w:eastAsia="en-US"/>
    </w:rPr>
  </w:style>
  <w:style w:type="character" w:customStyle="1" w:styleId="TitreActivitCar">
    <w:name w:val="TitreActivité Car"/>
    <w:link w:val="TitreActivit"/>
    <w:rsid w:val="002535C6"/>
    <w:rPr>
      <w:rFonts w:ascii="Calibri" w:eastAsia="Times New Roman" w:hAnsi="Calibri" w:cs="Times New Roman"/>
      <w:b/>
      <w:bCs/>
      <w:color w:val="1F497D"/>
      <w:sz w:val="28"/>
      <w:szCs w:val="28"/>
    </w:rPr>
  </w:style>
  <w:style w:type="character" w:styleId="Lienhypertexte">
    <w:name w:val="Hyperlink"/>
    <w:uiPriority w:val="99"/>
    <w:unhideWhenUsed/>
    <w:rsid w:val="002535C6"/>
    <w:rPr>
      <w:color w:val="31849B"/>
      <w:u w:val="none"/>
    </w:rPr>
  </w:style>
  <w:style w:type="character" w:customStyle="1" w:styleId="Titre1Car">
    <w:name w:val="Titre 1 Car"/>
    <w:basedOn w:val="Policepardfaut"/>
    <w:link w:val="Titre1"/>
    <w:uiPriority w:val="9"/>
    <w:rsid w:val="002535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35C6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nhideWhenUsed/>
    <w:rsid w:val="0025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35C6"/>
    <w:rPr>
      <w:rFonts w:ascii="Calibri" w:eastAsia="Times New Roman" w:hAnsi="Calibri" w:cs="Times New Roman"/>
      <w:lang w:eastAsia="fr-FR"/>
    </w:rPr>
  </w:style>
  <w:style w:type="character" w:styleId="Numrodepage">
    <w:name w:val="page number"/>
    <w:basedOn w:val="Policepardfaut"/>
    <w:rsid w:val="002535C6"/>
  </w:style>
  <w:style w:type="paragraph" w:customStyle="1" w:styleId="Default">
    <w:name w:val="Default"/>
    <w:rsid w:val="002535C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B73B33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061EA9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styleId="Grilledutableau">
    <w:name w:val="Table Grid"/>
    <w:basedOn w:val="TableauNormal"/>
    <w:uiPriority w:val="39"/>
    <w:rsid w:val="0006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6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BC8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743617"/>
    <w:rPr>
      <w:rFonts w:ascii="Calibri" w:eastAsia="Times New Roman" w:hAnsi="Calibr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terieur.gouv.fr/content/download/110313/879779/file/FicheMetier-ingpts-20180619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onisep.fr/Ressources/Univers-Metier/Metiers/technicien-technicienne-de-police-technique-et-scientifique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756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BNE</dc:creator>
  <cp:lastModifiedBy>Salvan Romain</cp:lastModifiedBy>
  <cp:revision>5</cp:revision>
  <dcterms:created xsi:type="dcterms:W3CDTF">2020-10-30T13:44:00Z</dcterms:created>
  <dcterms:modified xsi:type="dcterms:W3CDTF">2020-12-31T14:13:00Z</dcterms:modified>
</cp:coreProperties>
</file>